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center"/>
        <w:rPr>
          <w:rFonts w:hint="eastAsia" w:ascii="楷体" w:hAnsi="楷体" w:eastAsia="楷体" w:cs="楷体"/>
          <w:b/>
          <w:bCs/>
          <w:color w:val="auto"/>
          <w:sz w:val="24"/>
          <w:szCs w:val="24"/>
          <w:lang w:val="zh-CN"/>
        </w:rPr>
      </w:pPr>
      <w:bookmarkStart w:id="0" w:name="OLE_LINK1"/>
      <w:r>
        <w:rPr>
          <w:rFonts w:hint="eastAsia" w:ascii="楷体" w:hAnsi="楷体" w:eastAsia="楷体" w:cs="楷体"/>
          <w:b/>
          <w:bCs/>
          <w:color w:val="auto"/>
          <w:sz w:val="24"/>
          <w:szCs w:val="24"/>
          <w:lang w:val="zh-CN"/>
        </w:rPr>
        <w:t>招标文件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color w:val="auto"/>
          <w:sz w:val="24"/>
          <w:szCs w:val="24"/>
          <w:highlight w:val="yellow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  <w:highlight w:val="yellow"/>
          <w:lang w:val="en-US" w:eastAsia="zh-CN"/>
        </w:rPr>
        <w:t>一、项目名称: 江苏泽宇智能电力股份有限公司48#直流电源系统招标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default" w:ascii="楷体" w:hAnsi="楷体" w:eastAsia="楷体" w:cs="楷体"/>
          <w:color w:val="auto"/>
          <w:sz w:val="24"/>
          <w:szCs w:val="24"/>
          <w:highlight w:val="yellow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  <w:highlight w:val="yellow"/>
          <w:lang w:val="en-US" w:eastAsia="zh-CN"/>
        </w:rPr>
        <w:t>招标编号: ZYZN-CG-2026-022801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color w:val="auto"/>
          <w:sz w:val="24"/>
          <w:szCs w:val="24"/>
          <w:highlight w:val="yellow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  <w:highlight w:val="yellow"/>
          <w:lang w:val="en-US" w:eastAsia="zh-CN"/>
        </w:rPr>
        <w:t>招标单位： 江苏泽宇智能电力股份有限公司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二、项目概况与招标范围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采购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需求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清单及技术规范书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详情见附件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object>
          <v:shape id="_x0000_i102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Excel.Sheet.12" ShapeID="_x0000_i1025" DrawAspect="Icon" ObjectID="_1468075725" r:id="rId5">
            <o:LockedField>false</o:LockedField>
          </o:OLEObject>
        </w:objec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t xml:space="preserve">           </w: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object>
          <v:shape id="_x0000_i102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Word.Document.8" ShapeID="_x0000_i1026" DrawAspect="Icon" ObjectID="_1468075726" r:id="rId7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object>
          <v:shape id="_x0000_i1027" o:spt="75" type="#_x0000_t75" style="height:45.6pt;width:136.75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9">
            <o:LockedField>false</o:LockedField>
          </o:OLEObject>
        </w:objec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object>
          <v:shape id="_x0000_i1028" o:spt="75" type="#_x0000_t75" style="height:45.6pt;width:198.85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Package" ShapeID="_x0000_i1028" DrawAspect="Content" ObjectID="_1468075728" r:id="rId11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default" w:ascii="楷体" w:hAnsi="楷体" w:eastAsia="楷体" w:cs="楷体"/>
          <w:b/>
          <w:bCs/>
          <w:i w:val="0"/>
          <w:iCs w:val="0"/>
          <w:caps w:val="0"/>
          <w:color w:val="auto"/>
          <w:spacing w:val="0"/>
          <w:sz w:val="24"/>
          <w:szCs w:val="24"/>
          <w:highlight w:val="none"/>
          <w:shd w:val="clear" w:fill="FFFFFF"/>
          <w:lang w:val="en-US" w:eastAsia="zh-CN"/>
        </w:rPr>
      </w:pPr>
    </w:p>
    <w:bookmarkEnd w:id="0"/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三、交货期：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color w:val="FF0000"/>
          <w:sz w:val="24"/>
          <w:szCs w:val="24"/>
        </w:rPr>
      </w:pPr>
      <w:r>
        <w:rPr>
          <w:rFonts w:hint="eastAsia" w:ascii="楷体" w:hAnsi="楷体" w:eastAsia="楷体" w:cs="楷体"/>
          <w:color w:val="FF0000"/>
          <w:sz w:val="24"/>
          <w:szCs w:val="24"/>
        </w:rPr>
        <w:t>投标方的交</w:t>
      </w:r>
      <w:r>
        <w:rPr>
          <w:rFonts w:hint="eastAsia" w:ascii="楷体" w:hAnsi="楷体" w:eastAsia="楷体" w:cs="楷体"/>
          <w:i w:val="0"/>
          <w:iCs w:val="0"/>
          <w:caps w:val="0"/>
          <w:color w:val="FF0000"/>
          <w:spacing w:val="0"/>
          <w:kern w:val="2"/>
          <w:sz w:val="24"/>
          <w:szCs w:val="24"/>
          <w:shd w:val="clear" w:fill="FFFFFF"/>
          <w:lang w:val="en-US" w:eastAsia="zh-CN" w:bidi="ar-SA"/>
        </w:rPr>
        <w:t>货进度必</w:t>
      </w:r>
      <w:r>
        <w:rPr>
          <w:rFonts w:hint="eastAsia" w:ascii="楷体" w:hAnsi="楷体" w:eastAsia="楷体" w:cs="楷体"/>
          <w:color w:val="FF0000"/>
          <w:sz w:val="24"/>
          <w:szCs w:val="24"/>
        </w:rPr>
        <w:t>须满足招标方进度的要求。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color w:val="FF0000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FF0000"/>
          <w:sz w:val="24"/>
          <w:szCs w:val="24"/>
        </w:rPr>
        <w:t>需在</w:t>
      </w:r>
      <w:r>
        <w:rPr>
          <w:rFonts w:hint="eastAsia" w:ascii="楷体" w:hAnsi="楷体" w:eastAsia="楷体" w:cs="楷体"/>
          <w:b/>
          <w:bCs/>
          <w:color w:val="FF0000"/>
          <w:sz w:val="24"/>
          <w:szCs w:val="24"/>
          <w:lang w:val="en-US" w:eastAsia="zh-CN"/>
        </w:rPr>
        <w:t>2026年</w:t>
      </w:r>
      <w:r>
        <w:rPr>
          <w:rFonts w:hint="eastAsia" w:ascii="楷体" w:hAnsi="楷体" w:eastAsia="楷体" w:cs="楷体"/>
          <w:b/>
          <w:bCs/>
          <w:color w:val="FF0000"/>
          <w:sz w:val="24"/>
          <w:szCs w:val="24"/>
        </w:rPr>
        <w:t>3月10号</w:t>
      </w:r>
      <w:r>
        <w:rPr>
          <w:rFonts w:hint="eastAsia" w:ascii="楷体" w:hAnsi="楷体" w:eastAsia="楷体" w:cs="楷体"/>
          <w:b/>
          <w:bCs/>
          <w:color w:val="FF0000"/>
          <w:sz w:val="24"/>
          <w:szCs w:val="24"/>
          <w:lang w:val="en-US" w:eastAsia="zh-CN"/>
        </w:rPr>
        <w:t>前货到项目现场</w:t>
      </w:r>
      <w:r>
        <w:rPr>
          <w:rFonts w:hint="eastAsia" w:ascii="楷体" w:hAnsi="楷体" w:eastAsia="楷体" w:cs="楷体"/>
          <w:color w:val="FF0000"/>
          <w:sz w:val="24"/>
          <w:szCs w:val="24"/>
        </w:rPr>
        <w:t>，收货人张阳阳，收货地址：重庆市潼南区田家镇兴隆街56号，联系方式17205126799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color w:val="auto"/>
          <w:sz w:val="24"/>
          <w:szCs w:val="24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四、交货地点：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default" w:ascii="楷体" w:hAnsi="楷体" w:eastAsia="楷体" w:cs="楷体"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按照项目指定地点：重庆市潼南区田家镇兴隆街56号</w:t>
      </w:r>
      <w:bookmarkStart w:id="1" w:name="_GoBack"/>
      <w:bookmarkEnd w:id="1"/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五、质保期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sz w:val="24"/>
          <w:szCs w:val="24"/>
          <w:lang w:eastAsia="zh-CN"/>
        </w:rPr>
      </w:pPr>
      <w:r>
        <w:rPr>
          <w:rFonts w:hint="eastAsia" w:ascii="楷体" w:hAnsi="楷体" w:eastAsia="楷体" w:cs="楷体"/>
          <w:sz w:val="24"/>
          <w:szCs w:val="24"/>
        </w:rPr>
        <w:t>自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项目</w:t>
      </w:r>
      <w:r>
        <w:rPr>
          <w:rFonts w:hint="eastAsia" w:ascii="楷体" w:hAnsi="楷体" w:eastAsia="楷体" w:cs="楷体"/>
          <w:sz w:val="24"/>
          <w:szCs w:val="24"/>
        </w:rPr>
        <w:t>360试运行通过并做出移交生产鉴定书作出之日起计算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两</w:t>
      </w:r>
      <w:r>
        <w:rPr>
          <w:rFonts w:hint="eastAsia" w:ascii="楷体" w:hAnsi="楷体" w:eastAsia="楷体" w:cs="楷体"/>
          <w:sz w:val="24"/>
          <w:szCs w:val="24"/>
        </w:rPr>
        <w:t>年</w:t>
      </w:r>
      <w:r>
        <w:rPr>
          <w:rFonts w:hint="eastAsia" w:ascii="楷体" w:hAnsi="楷体" w:eastAsia="楷体" w:cs="楷体"/>
          <w:sz w:val="24"/>
          <w:szCs w:val="24"/>
          <w:lang w:eastAsia="zh-CN"/>
        </w:rPr>
        <w:t>（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按照项目要求的质保期为准</w:t>
      </w:r>
      <w:r>
        <w:rPr>
          <w:rFonts w:hint="eastAsia" w:ascii="楷体" w:hAnsi="楷体" w:eastAsia="楷体" w:cs="楷体"/>
          <w:sz w:val="24"/>
          <w:szCs w:val="24"/>
          <w:lang w:eastAsia="zh-CN"/>
        </w:rPr>
        <w:t>）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六、投标人资格要求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6.1资格要求：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具有独立承担民事责任的能力，提供有效期内的营业执照；  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近三年无重大违法记录（附“信用中国”网站查询截图）；  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注册资金不低于500万元人民币。  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专业资质  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投标产品需通过ISO9001质量管理体系认证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（如有）</w:t>
      </w: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；  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提供近三年同类项目合同。  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firstLine="240" w:firstLineChars="10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其他要求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代理商需提供制造商授权书；  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不接受联合体投标。 </w: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highlight w:val="yellow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信誉要求（下列要求均由投标人提供加盖公章的承诺书）：</w:t>
      </w:r>
    </w:p>
    <w:p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（1）投标人未列入信用中国（https://www.creditchina.gov.cn/）严重失信名单或失信惩戒对象；</w:t>
      </w:r>
    </w:p>
    <w:p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（2）投标人未列入中国执行信息公开网（http://zxgk.court.gov.cn/）失信被执行人名单；</w:t>
      </w:r>
    </w:p>
    <w:p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（3）投标人未列入国家企业信用信息公示系统（https://www.gsxt.gov.cn/）严重违法失信名单（黑名单）；</w:t>
      </w:r>
    </w:p>
    <w:p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（4）投标人未列入“供应（合作）商黑名单”且在公布期内。</w: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招标文件的获取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以投标网址要求为准</w: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特别说明：采购合同模版见附件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  <o:OLEObject Type="Embed" ProgID="Word.Document.8" ShapeID="_x0000_i1029" DrawAspect="Icon" ObjectID="_1468075729" r:id="rId13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付款方式：货到验收合格付95%，质保金5%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十、投标事宜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投标截止时间及开标时间：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2026年3月5日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14时00分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报价轮次：1轮。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请在投标截止时间前提交报价，并按照格式报价，否则视为废标。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投标方式（请勿修改）</w:t>
      </w: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（两种投标模式选其一均可）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：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（1）登录泽宇招标平台参与投标，详情见附件。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  <o:OLEObject Type="Embed" ProgID="Word.Document.12" ShapeID="_x0000_i1030" DrawAspect="Icon" ObjectID="_1468075730" r:id="rId15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公司监管投标邮箱：zeyuzhaobiao@zeyu99.com</w:t>
      </w: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（邮件主题需要注明项目名称及编号）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十一、联系人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（1）招标咨询：王建梅  0513-85359892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（2）项目技术咨询：张阳阳17205126799（必填）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>
      <w:pPr>
        <w:rPr>
          <w:rFonts w:hint="eastAsia" w:ascii="楷体" w:hAnsi="楷体" w:eastAsia="楷体" w:cs="楷体"/>
          <w:sz w:val="24"/>
          <w:szCs w:val="24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AAC1A2"/>
    <w:multiLevelType w:val="singleLevel"/>
    <w:tmpl w:val="F7AAC1A2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66AC52E0"/>
    <w:multiLevelType w:val="singleLevel"/>
    <w:tmpl w:val="66AC52E0"/>
    <w:lvl w:ilvl="0" w:tentative="0">
      <w:start w:val="7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FkZWYwOTkwMTkxMDU5Mjg5ODRkZTFmNWViOGQ4NDMifQ=="/>
    <w:docVar w:name="KSO_WPS_MARK_KEY" w:val="72f4dd03-a959-4045-a185-dfeaf0d4735c"/>
  </w:docVars>
  <w:rsids>
    <w:rsidRoot w:val="00000000"/>
    <w:rsid w:val="00245594"/>
    <w:rsid w:val="014B5F09"/>
    <w:rsid w:val="04DE4FD1"/>
    <w:rsid w:val="06C03414"/>
    <w:rsid w:val="072C2147"/>
    <w:rsid w:val="0747051C"/>
    <w:rsid w:val="07A860FB"/>
    <w:rsid w:val="08DF437F"/>
    <w:rsid w:val="0939134F"/>
    <w:rsid w:val="09434679"/>
    <w:rsid w:val="099B733A"/>
    <w:rsid w:val="0A2F5262"/>
    <w:rsid w:val="0B1A381C"/>
    <w:rsid w:val="0C3E79DE"/>
    <w:rsid w:val="0D043ED8"/>
    <w:rsid w:val="0E806621"/>
    <w:rsid w:val="0EB977F0"/>
    <w:rsid w:val="0F144CB2"/>
    <w:rsid w:val="102351BA"/>
    <w:rsid w:val="105A2661"/>
    <w:rsid w:val="10FC20D4"/>
    <w:rsid w:val="11715412"/>
    <w:rsid w:val="11F25BCF"/>
    <w:rsid w:val="155A05B5"/>
    <w:rsid w:val="156236F4"/>
    <w:rsid w:val="15FC76B0"/>
    <w:rsid w:val="160E1729"/>
    <w:rsid w:val="16D36F75"/>
    <w:rsid w:val="172B6DB1"/>
    <w:rsid w:val="17AF353E"/>
    <w:rsid w:val="17B7489D"/>
    <w:rsid w:val="181A4D4E"/>
    <w:rsid w:val="1836090B"/>
    <w:rsid w:val="184100A9"/>
    <w:rsid w:val="193C13BA"/>
    <w:rsid w:val="1A1104E0"/>
    <w:rsid w:val="1A202E4D"/>
    <w:rsid w:val="1A394B3E"/>
    <w:rsid w:val="1A450189"/>
    <w:rsid w:val="1B93009E"/>
    <w:rsid w:val="1C0B4D6D"/>
    <w:rsid w:val="1D2E6D63"/>
    <w:rsid w:val="1DCB3AE0"/>
    <w:rsid w:val="1EB50FEF"/>
    <w:rsid w:val="1F274302"/>
    <w:rsid w:val="2110329F"/>
    <w:rsid w:val="21384750"/>
    <w:rsid w:val="22C5455D"/>
    <w:rsid w:val="24430C94"/>
    <w:rsid w:val="24A57A99"/>
    <w:rsid w:val="25BD151C"/>
    <w:rsid w:val="285A12A4"/>
    <w:rsid w:val="28B055FB"/>
    <w:rsid w:val="291E22D1"/>
    <w:rsid w:val="29722182"/>
    <w:rsid w:val="298259E7"/>
    <w:rsid w:val="29FA73EB"/>
    <w:rsid w:val="2A89024F"/>
    <w:rsid w:val="2BE71103"/>
    <w:rsid w:val="2C226605"/>
    <w:rsid w:val="2CC9489D"/>
    <w:rsid w:val="2D377E06"/>
    <w:rsid w:val="2D835F02"/>
    <w:rsid w:val="2DC26854"/>
    <w:rsid w:val="2ED3590C"/>
    <w:rsid w:val="2EE4137C"/>
    <w:rsid w:val="2F4B1923"/>
    <w:rsid w:val="31932F42"/>
    <w:rsid w:val="33AE03F9"/>
    <w:rsid w:val="342805AF"/>
    <w:rsid w:val="373E61B7"/>
    <w:rsid w:val="37EA28C3"/>
    <w:rsid w:val="384D2BD3"/>
    <w:rsid w:val="385A2131"/>
    <w:rsid w:val="391536F1"/>
    <w:rsid w:val="397620E3"/>
    <w:rsid w:val="3A9643BE"/>
    <w:rsid w:val="3B583783"/>
    <w:rsid w:val="3BFD4452"/>
    <w:rsid w:val="3C5D058D"/>
    <w:rsid w:val="3D5B369C"/>
    <w:rsid w:val="3D89105F"/>
    <w:rsid w:val="3DB159B2"/>
    <w:rsid w:val="40BC302A"/>
    <w:rsid w:val="41111921"/>
    <w:rsid w:val="41EE6C3C"/>
    <w:rsid w:val="42402E61"/>
    <w:rsid w:val="424457FC"/>
    <w:rsid w:val="42BC0FB6"/>
    <w:rsid w:val="42E517D2"/>
    <w:rsid w:val="44705C7F"/>
    <w:rsid w:val="45D64208"/>
    <w:rsid w:val="4618037D"/>
    <w:rsid w:val="46EC0DE2"/>
    <w:rsid w:val="476030D3"/>
    <w:rsid w:val="47CA1DA9"/>
    <w:rsid w:val="47CA56A6"/>
    <w:rsid w:val="481529C9"/>
    <w:rsid w:val="488A7A3F"/>
    <w:rsid w:val="498330BA"/>
    <w:rsid w:val="4A4E5DD8"/>
    <w:rsid w:val="4D924C82"/>
    <w:rsid w:val="4E424E58"/>
    <w:rsid w:val="4EBB3F9B"/>
    <w:rsid w:val="4FCE5F50"/>
    <w:rsid w:val="503E4DE9"/>
    <w:rsid w:val="516A55C3"/>
    <w:rsid w:val="523A167B"/>
    <w:rsid w:val="53E338D9"/>
    <w:rsid w:val="53E91C47"/>
    <w:rsid w:val="556379E6"/>
    <w:rsid w:val="57AA1D7A"/>
    <w:rsid w:val="57AC4D99"/>
    <w:rsid w:val="5A663E3E"/>
    <w:rsid w:val="5ABD5454"/>
    <w:rsid w:val="5D2D24ED"/>
    <w:rsid w:val="5D773FAC"/>
    <w:rsid w:val="5D90453F"/>
    <w:rsid w:val="5E817D29"/>
    <w:rsid w:val="5E8D1882"/>
    <w:rsid w:val="5FAA372F"/>
    <w:rsid w:val="5FCC43A5"/>
    <w:rsid w:val="60DD4245"/>
    <w:rsid w:val="6259476F"/>
    <w:rsid w:val="630253DC"/>
    <w:rsid w:val="64B4797F"/>
    <w:rsid w:val="64E742EF"/>
    <w:rsid w:val="655579D4"/>
    <w:rsid w:val="65D410E9"/>
    <w:rsid w:val="66072780"/>
    <w:rsid w:val="668F5FE1"/>
    <w:rsid w:val="68A467A0"/>
    <w:rsid w:val="69A04061"/>
    <w:rsid w:val="69AF0748"/>
    <w:rsid w:val="69C31970"/>
    <w:rsid w:val="69E5147E"/>
    <w:rsid w:val="6CBA368C"/>
    <w:rsid w:val="6E851A78"/>
    <w:rsid w:val="6E92689C"/>
    <w:rsid w:val="6F1A48B6"/>
    <w:rsid w:val="6F7F57D3"/>
    <w:rsid w:val="73F97190"/>
    <w:rsid w:val="74983F38"/>
    <w:rsid w:val="75077B7A"/>
    <w:rsid w:val="76790114"/>
    <w:rsid w:val="776E65E7"/>
    <w:rsid w:val="786F6D38"/>
    <w:rsid w:val="787D213D"/>
    <w:rsid w:val="79807AE3"/>
    <w:rsid w:val="79FA5A10"/>
    <w:rsid w:val="7A2B3777"/>
    <w:rsid w:val="7A572FE3"/>
    <w:rsid w:val="7BE63297"/>
    <w:rsid w:val="7BEC6C1C"/>
    <w:rsid w:val="7C5C6D2F"/>
    <w:rsid w:val="7C66738C"/>
    <w:rsid w:val="7CA0464C"/>
    <w:rsid w:val="7EE03426"/>
    <w:rsid w:val="7FB00DAD"/>
    <w:rsid w:val="7FDD5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List"/>
    <w:basedOn w:val="1"/>
    <w:next w:val="4"/>
    <w:qFormat/>
    <w:uiPriority w:val="0"/>
    <w:pPr>
      <w:ind w:left="420" w:hanging="420"/>
    </w:pPr>
  </w:style>
  <w:style w:type="paragraph" w:customStyle="1" w:styleId="4">
    <w:name w:val="Default"/>
    <w:next w:val="5"/>
    <w:qFormat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color w:val="000000"/>
      <w:sz w:val="24"/>
      <w:szCs w:val="24"/>
      <w:lang w:val="en-US" w:eastAsia="zh-CN" w:bidi="ar-SA"/>
    </w:rPr>
  </w:style>
  <w:style w:type="paragraph" w:styleId="5">
    <w:name w:val="toc 2"/>
    <w:basedOn w:val="1"/>
    <w:next w:val="1"/>
    <w:qFormat/>
    <w:uiPriority w:val="0"/>
    <w:pPr>
      <w:tabs>
        <w:tab w:val="right" w:leader="dot" w:pos="8296"/>
      </w:tabs>
      <w:spacing w:line="460" w:lineRule="exact"/>
      <w:ind w:left="420" w:leftChars="200"/>
    </w:pPr>
  </w:style>
  <w:style w:type="paragraph" w:styleId="6">
    <w:name w:val="Body Text Indent 3"/>
    <w:basedOn w:val="1"/>
    <w:qFormat/>
    <w:uiPriority w:val="0"/>
    <w:pPr>
      <w:spacing w:line="240" w:lineRule="auto"/>
    </w:pPr>
    <w:rPr>
      <w:sz w:val="21"/>
    </w:rPr>
  </w:style>
  <w:style w:type="paragraph" w:styleId="7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10">
    <w:name w:val="Strong"/>
    <w:basedOn w:val="9"/>
    <w:qFormat/>
    <w:uiPriority w:val="0"/>
    <w:rPr>
      <w:b/>
    </w:rPr>
  </w:style>
  <w:style w:type="character" w:styleId="11">
    <w:name w:val="Hyperlink"/>
    <w:basedOn w:val="9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3.bin"/><Relationship Id="rId8" Type="http://schemas.openxmlformats.org/officeDocument/2006/relationships/image" Target="media/image2.emf"/><Relationship Id="rId7" Type="http://schemas.openxmlformats.org/officeDocument/2006/relationships/oleObject" Target="embeddings/oleObject2.bin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6.emf"/><Relationship Id="rId15" Type="http://schemas.openxmlformats.org/officeDocument/2006/relationships/oleObject" Target="embeddings/oleObject6.bin"/><Relationship Id="rId14" Type="http://schemas.openxmlformats.org/officeDocument/2006/relationships/image" Target="media/image5.emf"/><Relationship Id="rId13" Type="http://schemas.openxmlformats.org/officeDocument/2006/relationships/oleObject" Target="embeddings/oleObject5.bin"/><Relationship Id="rId12" Type="http://schemas.openxmlformats.org/officeDocument/2006/relationships/image" Target="media/image4.emf"/><Relationship Id="rId11" Type="http://schemas.openxmlformats.org/officeDocument/2006/relationships/oleObject" Target="embeddings/oleObject4.bin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756</Words>
  <Characters>920</Characters>
  <Lines>0</Lines>
  <Paragraphs>0</Paragraphs>
  <TotalTime>0</TotalTime>
  <ScaleCrop>false</ScaleCrop>
  <LinksUpToDate>false</LinksUpToDate>
  <CharactersWithSpaces>959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2025-05-15T02:22:00Z</dcterms:created>
  <dc:creator>Administrator</dc:creator>
  <cp:lastModifiedBy>管理员</cp:lastModifiedBy>
  <dcterms:modified xsi:type="dcterms:W3CDTF">2026-02-28T02:50:38Z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E9BF5CAC5BFB45389FCF0C6E41CD5694_13</vt:lpwstr>
  </property>
  <property fmtid="{D5CDD505-2E9C-101B-9397-08002B2CF9AE}" pid="4" name="KSOTemplateDocerSaveRecord">
    <vt:lpwstr>eyJoZGlkIjoiMjIwMmU3Njc1MzMzZTMzNGM2YTdkNGFlYjM0ODc2NjEiLCJ1c2VySWQiOiI2Njc5MTAyMjQifQ==</vt:lpwstr>
  </property>
</Properties>
</file>