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lang w:val="zh-CN"/>
        </w:rPr>
      </w:pPr>
      <w:bookmarkStart w:id="0" w:name="OLE_LINK1"/>
      <w:r>
        <w:rPr>
          <w:rFonts w:hint="eastAsia" w:ascii="楷体" w:hAnsi="楷体" w:eastAsia="楷体" w:cs="楷体"/>
          <w:b/>
          <w:bCs/>
          <w:color w:val="auto"/>
          <w:sz w:val="24"/>
          <w:szCs w:val="24"/>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sz w:val="24"/>
          <w:szCs w:val="24"/>
          <w:shd w:val="clear" w:fill="FFFFFF"/>
          <w:lang w:val="en-US" w:eastAsia="zh-CN"/>
        </w:rPr>
      </w:pPr>
      <w:r>
        <w:rPr>
          <w:rFonts w:hint="eastAsia" w:ascii="楷体" w:hAnsi="楷体" w:eastAsia="楷体" w:cs="楷体"/>
          <w:color w:val="auto"/>
          <w:sz w:val="24"/>
          <w:szCs w:val="24"/>
          <w:highlight w:val="yellow"/>
          <w:lang w:val="en-US" w:eastAsia="zh-CN"/>
        </w:rPr>
        <w:t>一、</w:t>
      </w:r>
      <w:r>
        <w:rPr>
          <w:rFonts w:hint="eastAsia" w:ascii="楷体" w:hAnsi="楷体" w:eastAsia="楷体" w:cs="楷体"/>
          <w:color w:val="auto"/>
          <w:sz w:val="24"/>
          <w:szCs w:val="24"/>
          <w:highlight w:val="yellow"/>
          <w:lang w:val="zh-CN"/>
        </w:rPr>
        <w:t xml:space="preserve">项目名称: </w:t>
      </w:r>
      <w:r>
        <w:rPr>
          <w:rFonts w:hint="eastAsia" w:ascii="楷体" w:hAnsi="楷体" w:eastAsia="楷体" w:cs="楷体"/>
          <w:i w:val="0"/>
          <w:iCs w:val="0"/>
          <w:caps w:val="0"/>
          <w:color w:val="333333"/>
          <w:spacing w:val="0"/>
          <w:sz w:val="24"/>
          <w:szCs w:val="24"/>
          <w:shd w:val="clear" w:fill="FFFFFF"/>
        </w:rPr>
        <w:t>江苏泽宇智能电力股份有限公司储能系统成套设备及光伏逆变器招标</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zh-CN"/>
        </w:rPr>
        <w:t xml:space="preserve">招标编号: </w:t>
      </w:r>
      <w:r>
        <w:rPr>
          <w:rFonts w:hint="eastAsia" w:ascii="楷体" w:hAnsi="楷体" w:eastAsia="楷体" w:cs="楷体"/>
          <w:color w:val="auto"/>
          <w:sz w:val="24"/>
          <w:szCs w:val="24"/>
          <w:lang w:val="en-US" w:eastAsia="zh-CN"/>
        </w:rPr>
        <w:t>ZYZN-XJ</w:t>
      </w:r>
      <w:r>
        <w:rPr>
          <w:rFonts w:hint="eastAsia" w:ascii="楷体" w:hAnsi="楷体" w:eastAsia="楷体" w:cs="楷体"/>
          <w:color w:val="auto"/>
          <w:sz w:val="24"/>
          <w:szCs w:val="24"/>
          <w:lang w:val="zh-CN"/>
        </w:rPr>
        <w:t>-202</w:t>
      </w:r>
      <w:r>
        <w:rPr>
          <w:rFonts w:hint="eastAsia" w:ascii="楷体" w:hAnsi="楷体" w:eastAsia="楷体" w:cs="楷体"/>
          <w:color w:val="auto"/>
          <w:sz w:val="24"/>
          <w:szCs w:val="24"/>
          <w:lang w:val="en-US" w:eastAsia="zh-CN"/>
        </w:rPr>
        <w:t>5</w:t>
      </w:r>
      <w:r>
        <w:rPr>
          <w:rFonts w:hint="eastAsia" w:ascii="楷体" w:hAnsi="楷体" w:eastAsia="楷体" w:cs="楷体"/>
          <w:color w:val="auto"/>
          <w:sz w:val="24"/>
          <w:szCs w:val="24"/>
          <w:lang w:val="zh-CN"/>
        </w:rPr>
        <w:t>-</w:t>
      </w:r>
      <w:r>
        <w:rPr>
          <w:rFonts w:hint="eastAsia" w:ascii="楷体" w:hAnsi="楷体" w:eastAsia="楷体" w:cs="楷体"/>
          <w:color w:val="auto"/>
          <w:sz w:val="24"/>
          <w:szCs w:val="24"/>
          <w:lang w:val="en-US" w:eastAsia="zh-CN"/>
        </w:rPr>
        <w:t>101101</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招标单位：</w:t>
      </w:r>
      <w:r>
        <w:rPr>
          <w:rFonts w:hint="eastAsia" w:ascii="楷体" w:hAnsi="楷体" w:eastAsia="楷体" w:cs="楷体"/>
          <w:i w:val="0"/>
          <w:iCs w:val="0"/>
          <w:caps w:val="0"/>
          <w:color w:val="333333"/>
          <w:spacing w:val="0"/>
          <w:sz w:val="24"/>
          <w:szCs w:val="24"/>
          <w:shd w:val="clear" w:fill="FFFFFF"/>
        </w:rPr>
        <w:t>江苏泽宇智能电力股份有限公司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二、项目概况与招标范围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000000"/>
          <w:spacing w:val="0"/>
          <w:sz w:val="24"/>
          <w:szCs w:val="24"/>
          <w:shd w:val="clear" w:fill="FFFFFF"/>
          <w:lang w:eastAsia="zh-CN"/>
        </w:rPr>
      </w:pPr>
      <w:r>
        <w:rPr>
          <w:rFonts w:hint="eastAsia" w:ascii="楷体" w:hAnsi="楷体" w:eastAsia="楷体" w:cs="楷体"/>
          <w:i w:val="0"/>
          <w:iCs w:val="0"/>
          <w:caps w:val="0"/>
          <w:color w:val="000000"/>
          <w:spacing w:val="0"/>
          <w:sz w:val="24"/>
          <w:szCs w:val="24"/>
          <w:shd w:val="clear" w:fill="FFFFFF"/>
          <w:lang w:val="en-US" w:eastAsia="zh-CN"/>
        </w:rPr>
        <w:t>采购</w:t>
      </w:r>
      <w:r>
        <w:rPr>
          <w:rFonts w:hint="eastAsia" w:ascii="楷体" w:hAnsi="楷体" w:eastAsia="楷体" w:cs="楷体"/>
          <w:i w:val="0"/>
          <w:iCs w:val="0"/>
          <w:caps w:val="0"/>
          <w:color w:val="000000"/>
          <w:spacing w:val="0"/>
          <w:sz w:val="24"/>
          <w:szCs w:val="24"/>
          <w:shd w:val="clear" w:fill="FFFFFF"/>
        </w:rPr>
        <w:t>需求</w:t>
      </w:r>
      <w:r>
        <w:rPr>
          <w:rFonts w:hint="eastAsia" w:ascii="楷体" w:hAnsi="楷体" w:eastAsia="楷体" w:cs="楷体"/>
          <w:i w:val="0"/>
          <w:iCs w:val="0"/>
          <w:caps w:val="0"/>
          <w:color w:val="000000"/>
          <w:spacing w:val="0"/>
          <w:sz w:val="24"/>
          <w:szCs w:val="24"/>
          <w:shd w:val="clear" w:fill="FFFFFF"/>
          <w:lang w:val="en-US" w:eastAsia="zh-CN"/>
        </w:rPr>
        <w:t>清单及技术规范书</w:t>
      </w:r>
      <w:r>
        <w:rPr>
          <w:rFonts w:hint="eastAsia" w:ascii="楷体" w:hAnsi="楷体" w:eastAsia="楷体" w:cs="楷体"/>
          <w:i w:val="0"/>
          <w:iCs w:val="0"/>
          <w:caps w:val="0"/>
          <w:color w:val="000000"/>
          <w:spacing w:val="0"/>
          <w:sz w:val="24"/>
          <w:szCs w:val="24"/>
          <w:shd w:val="clear" w:fill="FFFFFF"/>
          <w:lang w:eastAsia="zh-CN"/>
        </w:rPr>
        <w:t>（</w:t>
      </w:r>
      <w:r>
        <w:rPr>
          <w:rFonts w:hint="eastAsia" w:ascii="楷体" w:hAnsi="楷体" w:eastAsia="楷体" w:cs="楷体"/>
          <w:i w:val="0"/>
          <w:iCs w:val="0"/>
          <w:caps w:val="0"/>
          <w:color w:val="000000"/>
          <w:spacing w:val="0"/>
          <w:sz w:val="24"/>
          <w:szCs w:val="24"/>
          <w:shd w:val="clear" w:fill="FFFFFF"/>
          <w:lang w:val="en-US" w:eastAsia="zh-CN"/>
        </w:rPr>
        <w:t>详情见附件</w:t>
      </w:r>
      <w:r>
        <w:rPr>
          <w:rFonts w:hint="eastAsia" w:ascii="楷体" w:hAnsi="楷体" w:eastAsia="楷体" w:cs="楷体"/>
          <w:i w:val="0"/>
          <w:iCs w:val="0"/>
          <w:caps w:val="0"/>
          <w:color w:val="000000"/>
          <w:spacing w:val="0"/>
          <w:sz w:val="24"/>
          <w:szCs w:val="24"/>
          <w:shd w:val="clear" w:fill="FFFFFF"/>
          <w:lang w:eastAsia="zh-CN"/>
        </w:rPr>
        <w:t>）</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b/>
          <w:bCs/>
          <w:i w:val="0"/>
          <w:iCs w:val="0"/>
          <w:caps w:val="0"/>
          <w:color w:val="FF0000"/>
          <w:spacing w:val="0"/>
          <w:sz w:val="24"/>
          <w:szCs w:val="24"/>
          <w:shd w:val="clear" w:fill="FFFFFF"/>
          <w:lang w:val="en-US" w:eastAsia="zh-CN"/>
        </w:rPr>
      </w:pPr>
      <w:r>
        <w:rPr>
          <w:rFonts w:hint="eastAsia" w:ascii="楷体" w:hAnsi="楷体" w:eastAsia="楷体" w:cs="楷体"/>
          <w:b/>
          <w:bCs/>
          <w:i w:val="0"/>
          <w:iCs w:val="0"/>
          <w:caps w:val="0"/>
          <w:color w:val="FF0000"/>
          <w:spacing w:val="0"/>
          <w:sz w:val="24"/>
          <w:szCs w:val="24"/>
          <w:shd w:val="clear" w:fill="FFFFFF"/>
          <w:lang w:val="en-US" w:eastAsia="zh-CN"/>
        </w:rPr>
        <w:object>
          <v:shape id="_x0000_i1028" o:spt="75" type="#_x0000_t75" style="height:65.4pt;width:72.6pt;" o:ole="t" filled="f" o:preferrelative="t" stroked="f" coordsize="21600,21600">
            <v:fill on="f" focussize="0,0"/>
            <v:stroke on="f"/>
            <v:imagedata r:id="rId6" o:title=""/>
            <o:lock v:ext="edit" aspectratio="t"/>
            <w10:wrap type="none"/>
            <w10:anchorlock/>
          </v:shape>
          <o:OLEObject Type="Embed" ProgID="Excel.Sheet.12" ShapeID="_x0000_i1028" DrawAspect="Icon" ObjectID="_1468075725" r:id="rId5">
            <o:LockedField>false</o:LockedField>
          </o:OLEObject>
        </w:object>
      </w:r>
      <w:r>
        <w:rPr>
          <w:rFonts w:hint="eastAsia" w:ascii="楷体" w:hAnsi="楷体" w:eastAsia="楷体" w:cs="楷体"/>
          <w:b/>
          <w:bCs/>
          <w:i w:val="0"/>
          <w:iCs w:val="0"/>
          <w:caps w:val="0"/>
          <w:color w:val="FF0000"/>
          <w:spacing w:val="0"/>
          <w:sz w:val="24"/>
          <w:szCs w:val="24"/>
          <w:shd w:val="clear" w:fill="FFFFFF"/>
          <w:lang w:val="en-US" w:eastAsia="zh-CN"/>
        </w:rPr>
        <w:object>
          <v:shape id="_x0000_i1029" o:spt="75" type="#_x0000_t75" style="height:65.4pt;width:72.6pt;" o:ole="t" filled="f" o:preferrelative="t" stroked="f" coordsize="21600,21600">
            <v:fill on="f" focussize="0,0"/>
            <v:stroke on="f"/>
            <v:imagedata r:id="rId8" o:title=""/>
            <o:lock v:ext="edit" aspectratio="t"/>
            <w10:wrap type="none"/>
            <w10:anchorlock/>
          </v:shape>
          <o:OLEObject Type="Embed" ProgID="Excel.Sheet.12" ShapeID="_x0000_i1029" DrawAspect="Icon" ObjectID="_1468075726" r:id="rId7">
            <o:LockedField>false</o:LockedField>
          </o:OLEObject>
        </w:objec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三、交货期：</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baseline"/>
        <w:rPr>
          <w:rFonts w:hint="eastAsia" w:ascii="楷体" w:hAnsi="楷体" w:eastAsia="楷体" w:cs="楷体"/>
          <w:color w:val="auto"/>
          <w:sz w:val="24"/>
          <w:szCs w:val="24"/>
        </w:rPr>
      </w:pPr>
      <w:r>
        <w:rPr>
          <w:rFonts w:hint="eastAsia" w:ascii="楷体" w:hAnsi="楷体" w:eastAsia="楷体" w:cs="楷体"/>
          <w:color w:val="auto"/>
          <w:sz w:val="24"/>
          <w:szCs w:val="24"/>
          <w:lang w:val="en-US" w:eastAsia="zh-CN"/>
        </w:rPr>
        <w:t>按照项目要求，</w:t>
      </w:r>
      <w:r>
        <w:rPr>
          <w:rFonts w:hint="eastAsia" w:ascii="楷体" w:hAnsi="楷体" w:eastAsia="楷体" w:cs="楷体"/>
          <w:color w:val="auto"/>
          <w:sz w:val="24"/>
          <w:szCs w:val="24"/>
        </w:rPr>
        <w:t>投标方的交</w:t>
      </w:r>
      <w:r>
        <w:rPr>
          <w:rFonts w:hint="eastAsia" w:ascii="楷体" w:hAnsi="楷体" w:eastAsia="楷体" w:cs="楷体"/>
          <w:i w:val="0"/>
          <w:iCs w:val="0"/>
          <w:caps w:val="0"/>
          <w:color w:val="333333"/>
          <w:spacing w:val="0"/>
          <w:kern w:val="2"/>
          <w:sz w:val="24"/>
          <w:szCs w:val="24"/>
          <w:shd w:val="clear" w:fill="FFFFFF"/>
          <w:lang w:val="en-US" w:eastAsia="zh-CN" w:bidi="ar-SA"/>
        </w:rPr>
        <w:t>货进度必</w:t>
      </w:r>
      <w:r>
        <w:rPr>
          <w:rFonts w:hint="eastAsia" w:ascii="楷体" w:hAnsi="楷体" w:eastAsia="楷体" w:cs="楷体"/>
          <w:color w:val="auto"/>
          <w:sz w:val="24"/>
          <w:szCs w:val="24"/>
        </w:rPr>
        <w:t>须满足招标方进度的要求。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四、交货地点：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rPr>
        <w:t>设备交货地点：</w:t>
      </w:r>
      <w:r>
        <w:rPr>
          <w:rFonts w:hint="eastAsia" w:ascii="楷体" w:hAnsi="楷体" w:eastAsia="楷体" w:cs="楷体"/>
          <w:color w:val="auto"/>
          <w:sz w:val="24"/>
          <w:szCs w:val="24"/>
          <w:lang w:val="en-US" w:eastAsia="zh-CN"/>
        </w:rPr>
        <w:t>甲方指定地点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color w:val="auto"/>
          <w:sz w:val="24"/>
          <w:szCs w:val="24"/>
          <w:lang w:val="en-US"/>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五、质保期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sz w:val="24"/>
          <w:szCs w:val="24"/>
          <w:lang w:eastAsia="zh-CN"/>
        </w:rPr>
      </w:pPr>
      <w:r>
        <w:rPr>
          <w:rFonts w:hint="eastAsia" w:ascii="楷体" w:hAnsi="楷体" w:eastAsia="楷体" w:cs="楷体"/>
          <w:sz w:val="24"/>
          <w:szCs w:val="24"/>
        </w:rPr>
        <w:t>自</w:t>
      </w:r>
      <w:r>
        <w:rPr>
          <w:rFonts w:hint="eastAsia" w:ascii="楷体" w:hAnsi="楷体" w:eastAsia="楷体" w:cs="楷体"/>
          <w:sz w:val="24"/>
          <w:szCs w:val="24"/>
          <w:lang w:val="en-US" w:eastAsia="zh-CN"/>
        </w:rPr>
        <w:t>项目</w:t>
      </w:r>
      <w:r>
        <w:rPr>
          <w:rFonts w:hint="eastAsia" w:ascii="楷体" w:hAnsi="楷体" w:eastAsia="楷体" w:cs="楷体"/>
          <w:sz w:val="24"/>
          <w:szCs w:val="24"/>
        </w:rPr>
        <w:t>360试运行通过并做出移交生产鉴定书作出之日起计算</w:t>
      </w:r>
      <w:r>
        <w:rPr>
          <w:rFonts w:hint="eastAsia" w:ascii="楷体" w:hAnsi="楷体" w:eastAsia="楷体" w:cs="楷体"/>
          <w:sz w:val="24"/>
          <w:szCs w:val="24"/>
          <w:lang w:val="en-US" w:eastAsia="zh-CN"/>
        </w:rPr>
        <w:t>两</w:t>
      </w:r>
      <w:r>
        <w:rPr>
          <w:rFonts w:hint="eastAsia" w:ascii="楷体" w:hAnsi="楷体" w:eastAsia="楷体" w:cs="楷体"/>
          <w:sz w:val="24"/>
          <w:szCs w:val="24"/>
        </w:rPr>
        <w:t>年</w:t>
      </w:r>
      <w:r>
        <w:rPr>
          <w:rFonts w:hint="eastAsia" w:ascii="楷体" w:hAnsi="楷体" w:eastAsia="楷体" w:cs="楷体"/>
          <w:sz w:val="24"/>
          <w:szCs w:val="24"/>
          <w:lang w:eastAsia="zh-CN"/>
        </w:rPr>
        <w:t>（</w:t>
      </w:r>
      <w:r>
        <w:rPr>
          <w:rFonts w:hint="eastAsia" w:ascii="楷体" w:hAnsi="楷体" w:eastAsia="楷体" w:cs="楷体"/>
          <w:sz w:val="24"/>
          <w:szCs w:val="24"/>
          <w:lang w:val="en-US" w:eastAsia="zh-CN"/>
        </w:rPr>
        <w:t>按照项目要求的质保期为准</w:t>
      </w:r>
      <w:r>
        <w:rPr>
          <w:rFonts w:hint="eastAsia" w:ascii="楷体" w:hAnsi="楷体" w:eastAsia="楷体" w:cs="楷体"/>
          <w:sz w:val="24"/>
          <w:szCs w:val="24"/>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六、投标人资格要求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6.1资格要求：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具有独立承担民事责任的能力，提供有效期内的营业执照；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近三年无重大违法记录（附“信用中国”网站查询截图）；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注册资金不低于500万元人民币（提供验资报告或银行资信证明）。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w:t>
      </w:r>
      <w:r>
        <w:rPr>
          <w:rFonts w:hint="eastAsia" w:ascii="楷体" w:hAnsi="楷体" w:eastAsia="楷体" w:cs="楷体"/>
          <w:i w:val="0"/>
          <w:iCs w:val="0"/>
          <w:caps w:val="0"/>
          <w:color w:val="333333"/>
          <w:spacing w:val="0"/>
          <w:kern w:val="0"/>
          <w:sz w:val="24"/>
          <w:szCs w:val="24"/>
          <w:shd w:val="clear" w:fill="FFFFFF"/>
          <w:lang w:val="en-US" w:eastAsia="zh-CN" w:bidi="ar"/>
        </w:rPr>
        <w:t xml:space="preserve"> </w:t>
      </w:r>
      <w:r>
        <w:rPr>
          <w:rFonts w:hint="default" w:ascii="楷体" w:hAnsi="楷体" w:eastAsia="楷体" w:cs="楷体"/>
          <w:i w:val="0"/>
          <w:iCs w:val="0"/>
          <w:caps w:val="0"/>
          <w:color w:val="333333"/>
          <w:spacing w:val="0"/>
          <w:kern w:val="0"/>
          <w:sz w:val="24"/>
          <w:szCs w:val="24"/>
          <w:shd w:val="clear" w:fill="FFFFFF"/>
          <w:lang w:val="en-US" w:eastAsia="zh-CN" w:bidi="ar"/>
        </w:rPr>
        <w:t xml:space="preserve">专业资质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投标产品需通过ISO9001质量管理体系认证（附证书）；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提供近三年同类项目合同（累计金额≥1000万元）。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firstLine="240" w:firstLineChars="10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其他要求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代理商需提供制造商授权书（原件）；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default" w:ascii="楷体" w:hAnsi="楷体" w:eastAsia="楷体" w:cs="楷体"/>
          <w:i w:val="0"/>
          <w:iCs w:val="0"/>
          <w:caps w:val="0"/>
          <w:color w:val="333333"/>
          <w:spacing w:val="0"/>
          <w:kern w:val="0"/>
          <w:sz w:val="24"/>
          <w:szCs w:val="24"/>
          <w:shd w:val="clear" w:fill="FFFFFF"/>
          <w:lang w:val="en-US" w:eastAsia="zh-CN" w:bidi="ar"/>
        </w:rPr>
        <w:t xml:space="preserve"> - 不接受联合体投标。 </w:t>
      </w:r>
    </w:p>
    <w:p>
      <w:pPr>
        <w:keepNext w:val="0"/>
        <w:keepLines w:val="0"/>
        <w:widowControl/>
        <w:numPr>
          <w:ilvl w:val="0"/>
          <w:numId w:val="1"/>
        </w:numPr>
        <w:suppressLineNumbers w:val="0"/>
        <w:shd w:val="clear" w:fill="FFFFFF"/>
        <w:wordWrap w:val="0"/>
        <w:ind w:left="0" w:firstLine="0"/>
        <w:jc w:val="left"/>
        <w:rPr>
          <w:rFonts w:hint="eastAsia" w:ascii="楷体" w:hAnsi="楷体" w:eastAsia="楷体" w:cs="楷体"/>
          <w:i w:val="0"/>
          <w:iCs w:val="0"/>
          <w:caps w:val="0"/>
          <w:color w:val="333333"/>
          <w:spacing w:val="0"/>
          <w:sz w:val="24"/>
          <w:szCs w:val="24"/>
          <w:highlight w:val="yellow"/>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信誉要求（下列要求均由投标人提供加盖公章的承诺书）：</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（1）投标人未列入信用中国（https://www.creditchina.gov.cn/）严重失信名单或失信惩戒对象；</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（2）投标人未列入中国执行信息公开网（http://zxgk.court.gov.cn/）失信被执行人名单；</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（3）投标人未列入国家企业信用信息公示系统（https://www.gsxt.gov.cn/）严重违法失信名单（黑名单）；</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（4）投标人未列入“供应（合作）商黑名单”且在公布期内。</w:t>
      </w:r>
    </w:p>
    <w:p>
      <w:pPr>
        <w:keepNext w:val="0"/>
        <w:keepLines w:val="0"/>
        <w:widowControl/>
        <w:numPr>
          <w:ilvl w:val="0"/>
          <w:numId w:val="1"/>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以投标网址要求为准</w:t>
      </w:r>
    </w:p>
    <w:p>
      <w:pPr>
        <w:keepNext w:val="0"/>
        <w:keepLines w:val="0"/>
        <w:widowControl/>
        <w:numPr>
          <w:ilvl w:val="0"/>
          <w:numId w:val="1"/>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采购合同模版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object>
          <v:shape id="_x0000_i1026" o:spt="75" type="#_x0000_t75" style="height:65.4pt;width:72.6pt;" o:ole="t" filled="f" o:preferrelative="t" stroked="f" coordsize="21600,21600">
            <v:path/>
            <v:fill on="f" focussize="0,0"/>
            <v:stroke on="f"/>
            <v:imagedata r:id="rId10" o:title=""/>
            <o:lock v:ext="edit" aspectratio="t"/>
            <w10:wrap type="none"/>
            <w10:anchorlock/>
          </v:shape>
          <o:OLEObject Type="Embed" ProgID="Word.Document.8" ShapeID="_x0000_i1026" DrawAspect="Icon" ObjectID="_1468075727" r:id="rId9">
            <o:LockedField>false</o:LockedField>
          </o:OLEObject>
        </w:object>
      </w:r>
    </w:p>
    <w:p>
      <w:pPr>
        <w:keepNext w:val="0"/>
        <w:keepLines w:val="0"/>
        <w:widowControl/>
        <w:numPr>
          <w:ilvl w:val="0"/>
          <w:numId w:val="0"/>
        </w:numPr>
        <w:suppressLineNumbers w:val="0"/>
        <w:shd w:val="clear" w:fill="FFFFFF"/>
        <w:wordWrap w:val="0"/>
        <w:ind w:leftChars="0"/>
        <w:jc w:val="left"/>
        <w:rPr>
          <w:rFonts w:hint="default"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付款方式：货到验收合格付95%，质保金5%</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投标截止时间及开标时间：</w:t>
      </w:r>
      <w:r>
        <w:rPr>
          <w:rFonts w:hint="eastAsia" w:ascii="楷体" w:hAnsi="楷体" w:eastAsia="楷体" w:cs="楷体"/>
          <w:i w:val="0"/>
          <w:iCs w:val="0"/>
          <w:caps w:val="0"/>
          <w:color w:val="333333"/>
          <w:spacing w:val="0"/>
          <w:kern w:val="0"/>
          <w:sz w:val="24"/>
          <w:szCs w:val="24"/>
          <w:highlight w:val="yellow"/>
          <w:shd w:val="clear" w:fill="FFFFFF"/>
          <w:lang w:val="en-US" w:eastAsia="zh-CN" w:bidi="ar"/>
        </w:rPr>
        <w:t>2025年10月16日</w:t>
      </w:r>
      <w:r>
        <w:rPr>
          <w:rFonts w:hint="eastAsia" w:ascii="楷体" w:hAnsi="楷体" w:eastAsia="楷体" w:cs="楷体"/>
          <w:i w:val="0"/>
          <w:iCs w:val="0"/>
          <w:caps w:val="0"/>
          <w:color w:val="333333"/>
          <w:spacing w:val="0"/>
          <w:kern w:val="0"/>
          <w:sz w:val="24"/>
          <w:szCs w:val="24"/>
          <w:shd w:val="clear" w:fill="FFFFFF"/>
          <w:lang w:val="en-US" w:eastAsia="zh-CN" w:bidi="ar"/>
        </w:rPr>
        <w:t>14时00分</w:t>
      </w:r>
    </w:p>
    <w:p>
      <w:pPr>
        <w:keepNext w:val="0"/>
        <w:keepLines w:val="0"/>
        <w:widowControl/>
        <w:suppressLineNumbers w:val="0"/>
        <w:shd w:val="clear" w:fill="FFFFFF"/>
        <w:wordWrap w:val="0"/>
        <w:spacing w:after="192" w:afterAutospacing="0"/>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报价轮次：1轮。</w:t>
      </w:r>
      <w:r>
        <w:rPr>
          <w:rFonts w:hint="eastAsia" w:ascii="楷体" w:hAnsi="楷体" w:eastAsia="楷体" w:cs="楷体"/>
          <w:i w:val="0"/>
          <w:iCs w:val="0"/>
          <w:caps w:val="0"/>
          <w:color w:val="FF0000"/>
          <w:spacing w:val="0"/>
          <w:kern w:val="0"/>
          <w:sz w:val="24"/>
          <w:szCs w:val="24"/>
          <w:shd w:val="clear" w:fill="FFFFFF"/>
          <w:lang w:val="en-US" w:eastAsia="zh-CN" w:bidi="ar"/>
        </w:rPr>
        <w:t>请在投标截止时间前提交报价，否则视为废标。</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7" o:spt="75" type="#_x0000_t75" style="height:65.4pt;width:72.6pt;" o:ole="t" filled="f" o:preferrelative="t" stroked="f" coordsize="21600,21600">
            <v:path/>
            <v:fill on="f" focussize="0,0"/>
            <v:stroke on="f"/>
            <v:imagedata r:id="rId12" o:title=""/>
            <o:lock v:ext="edit" aspectratio="t"/>
            <w10:wrap type="none"/>
            <w10:anchorlock/>
          </v:shape>
          <o:OLEObject Type="Embed" ProgID="Word.Document.12" ShapeID="_x0000_i1027" DrawAspect="Icon" ObjectID="_1468075728" r:id="rId11">
            <o:LockedField>false</o:LockedField>
          </o:OLEObject>
        </w:object>
      </w:r>
    </w:p>
    <w:p>
      <w:pPr>
        <w:keepNext w:val="0"/>
        <w:keepLines w:val="0"/>
        <w:widowControl/>
        <w:numPr>
          <w:ilvl w:val="0"/>
          <w:numId w:val="2"/>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公司监管投标邮箱：zeyuzhaobiao@zeyu99.com</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0513-85359892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（2）项目技术咨询：孙立秋17375251774</w:t>
      </w:r>
      <w:bookmarkStart w:id="1" w:name="_GoBack"/>
      <w:bookmarkEnd w:id="1"/>
      <w:r>
        <w:rPr>
          <w:rFonts w:hint="eastAsia" w:ascii="楷体" w:hAnsi="楷体" w:eastAsia="楷体" w:cs="楷体"/>
          <w:i w:val="0"/>
          <w:iCs w:val="0"/>
          <w:caps w:val="0"/>
          <w:color w:val="333333"/>
          <w:spacing w:val="0"/>
          <w:kern w:val="0"/>
          <w:sz w:val="24"/>
          <w:szCs w:val="24"/>
          <w:highlight w:val="yellow"/>
          <w:shd w:val="clear" w:fill="FFFFFF"/>
          <w:lang w:val="en-US" w:eastAsia="zh-CN" w:bidi="ar"/>
        </w:rPr>
        <w:t>（必填）</w:t>
      </w:r>
      <w:r>
        <w:rPr>
          <w:rFonts w:hint="eastAsia" w:ascii="楷体" w:hAnsi="楷体" w:eastAsia="楷体" w:cs="楷体"/>
          <w:i w:val="0"/>
          <w:iCs w:val="0"/>
          <w:caps w:val="0"/>
          <w:color w:val="333333"/>
          <w:spacing w:val="0"/>
          <w:kern w:val="0"/>
          <w:sz w:val="24"/>
          <w:szCs w:val="24"/>
          <w:shd w:val="clear" w:fill="FFFFFF"/>
          <w:lang w:val="en-US" w:eastAsia="zh-CN" w:bidi="ar"/>
        </w:rPr>
        <w:t xml:space="preserve">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p>
    <w:p>
      <w:pPr>
        <w:rPr>
          <w:rFonts w:hint="eastAsia" w:ascii="楷体" w:hAnsi="楷体" w:eastAsia="楷体" w:cs="楷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abstractNum w:abstractNumId="1">
    <w:nsid w:val="66AC52E0"/>
    <w:multiLevelType w:val="singleLevel"/>
    <w:tmpl w:val="66AC52E0"/>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6026A14"/>
    <w:rsid w:val="0747051C"/>
    <w:rsid w:val="0939134F"/>
    <w:rsid w:val="09434679"/>
    <w:rsid w:val="099B733A"/>
    <w:rsid w:val="0D043ED8"/>
    <w:rsid w:val="0D4D14E5"/>
    <w:rsid w:val="0F144CB2"/>
    <w:rsid w:val="102351BA"/>
    <w:rsid w:val="126C4516"/>
    <w:rsid w:val="155A05B5"/>
    <w:rsid w:val="193C13BA"/>
    <w:rsid w:val="1A1104E0"/>
    <w:rsid w:val="1A2A52F9"/>
    <w:rsid w:val="1C0B4D6D"/>
    <w:rsid w:val="1D2E6D63"/>
    <w:rsid w:val="1F274302"/>
    <w:rsid w:val="234F0D41"/>
    <w:rsid w:val="24A57A99"/>
    <w:rsid w:val="271433BD"/>
    <w:rsid w:val="285A12A4"/>
    <w:rsid w:val="29722182"/>
    <w:rsid w:val="29FA73EB"/>
    <w:rsid w:val="2A89024F"/>
    <w:rsid w:val="2BE71103"/>
    <w:rsid w:val="2D377E06"/>
    <w:rsid w:val="2EE4137C"/>
    <w:rsid w:val="314D240A"/>
    <w:rsid w:val="384D2BD3"/>
    <w:rsid w:val="391536F1"/>
    <w:rsid w:val="3A9643BE"/>
    <w:rsid w:val="3B583783"/>
    <w:rsid w:val="3BFD4452"/>
    <w:rsid w:val="3D89105F"/>
    <w:rsid w:val="3ECB674C"/>
    <w:rsid w:val="424457FC"/>
    <w:rsid w:val="42E517D2"/>
    <w:rsid w:val="4618037D"/>
    <w:rsid w:val="47CA1DA9"/>
    <w:rsid w:val="481529C9"/>
    <w:rsid w:val="488A7A3F"/>
    <w:rsid w:val="4BCD66DC"/>
    <w:rsid w:val="503E4DE9"/>
    <w:rsid w:val="523A167B"/>
    <w:rsid w:val="53E338D9"/>
    <w:rsid w:val="556379E6"/>
    <w:rsid w:val="57AA1D7A"/>
    <w:rsid w:val="5D773FAC"/>
    <w:rsid w:val="5E817D29"/>
    <w:rsid w:val="5FAA372F"/>
    <w:rsid w:val="5FCC43A5"/>
    <w:rsid w:val="6259476F"/>
    <w:rsid w:val="655579D4"/>
    <w:rsid w:val="65D410E9"/>
    <w:rsid w:val="668F5FE1"/>
    <w:rsid w:val="69E5147E"/>
    <w:rsid w:val="6E851A78"/>
    <w:rsid w:val="6F7F57D3"/>
    <w:rsid w:val="74983F38"/>
    <w:rsid w:val="77304C77"/>
    <w:rsid w:val="79807AE3"/>
    <w:rsid w:val="7A2B3777"/>
    <w:rsid w:val="7BE63297"/>
    <w:rsid w:val="7C66738C"/>
    <w:rsid w:val="7EE03426"/>
    <w:rsid w:val="7FB00DAD"/>
    <w:rsid w:val="7FDD5D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List"/>
    <w:basedOn w:val="1"/>
    <w:next w:val="4"/>
    <w:qFormat/>
    <w:uiPriority w:val="0"/>
    <w:pPr>
      <w:ind w:left="420" w:hanging="420"/>
    </w:pPr>
  </w:style>
  <w:style w:type="paragraph" w:customStyle="1" w:styleId="4">
    <w:name w:val="Default"/>
    <w:next w:val="5"/>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5">
    <w:name w:val="toc 2"/>
    <w:basedOn w:val="1"/>
    <w:next w:val="1"/>
    <w:qFormat/>
    <w:uiPriority w:val="0"/>
    <w:pPr>
      <w:tabs>
        <w:tab w:val="right" w:leader="dot" w:pos="8296"/>
      </w:tabs>
      <w:spacing w:line="460" w:lineRule="exact"/>
      <w:ind w:left="420" w:leftChars="200"/>
    </w:pPr>
  </w:style>
  <w:style w:type="paragraph" w:styleId="6">
    <w:name w:val="Body Text Indent 3"/>
    <w:basedOn w:val="1"/>
    <w:qFormat/>
    <w:uiPriority w:val="0"/>
    <w:pPr>
      <w:spacing w:line="240" w:lineRule="auto"/>
    </w:pPr>
    <w:rPr>
      <w:sz w:val="21"/>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0">
    <w:name w:val="Strong"/>
    <w:basedOn w:val="9"/>
    <w:qFormat/>
    <w:uiPriority w:val="0"/>
    <w:rPr>
      <w:b/>
    </w:rPr>
  </w:style>
  <w:style w:type="character" w:styleId="11">
    <w:name w:val="Hyperlink"/>
    <w:basedOn w:val="9"/>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4.emf"/><Relationship Id="rId11" Type="http://schemas.openxmlformats.org/officeDocument/2006/relationships/oleObject" Target="embeddings/oleObject4.bin"/><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756</Words>
  <Characters>920</Characters>
  <Lines>0</Lines>
  <Paragraphs>0</Paragraphs>
  <TotalTime>40</TotalTime>
  <ScaleCrop>false</ScaleCrop>
  <LinksUpToDate>false</LinksUpToDate>
  <CharactersWithSpaces>959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管理员</cp:lastModifiedBy>
  <dcterms:modified xsi:type="dcterms:W3CDTF">2025-10-11T02:31:13Z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E9BF5CAC5BFB45389FCF0C6E41CD5694_13</vt:lpwstr>
  </property>
  <property fmtid="{D5CDD505-2E9C-101B-9397-08002B2CF9AE}" pid="4" name="KSOTemplateDocerSaveRecord">
    <vt:lpwstr>eyJoZGlkIjoiMjIwMmU3Njc1MzMzZTMzNGM2YTdkNGFlYjM0ODc2NjEiLCJ1c2VySWQiOiI2Njc5MTAyMjQifQ==</vt:lpwstr>
  </property>
</Properties>
</file>