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675871">
      <w:pPr>
        <w:jc w:val="center"/>
        <w:rPr>
          <w:rFonts w:hint="eastAsia" w:ascii="Times New Roman" w:hAnsi="Times New Roman" w:eastAsia="黑体" w:cs="Times New Roman"/>
          <w:bCs/>
          <w:kern w:val="44"/>
          <w:sz w:val="36"/>
          <w:szCs w:val="36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bCs/>
          <w:kern w:val="44"/>
          <w:sz w:val="36"/>
          <w:szCs w:val="36"/>
          <w:lang w:val="en-US" w:eastAsia="zh-CN" w:bidi="ar-SA"/>
        </w:rPr>
        <w:t>江苏泽宇电力工程有限公司新建风电30#项目风机监造投标文件格式</w:t>
      </w:r>
    </w:p>
    <w:p w14:paraId="40937FAF">
      <w:pPr>
        <w:pStyle w:val="5"/>
        <w:rPr>
          <w:rFonts w:hint="eastAsia"/>
          <w:lang w:val="en-US" w:eastAsia="zh-CN"/>
        </w:rPr>
      </w:pPr>
    </w:p>
    <w:p w14:paraId="30F165EA">
      <w:pPr>
        <w:bidi w:val="0"/>
        <w:jc w:val="center"/>
        <w:rPr>
          <w:rFonts w:hint="eastAsia"/>
        </w:rPr>
      </w:pPr>
      <w:r>
        <w:rPr>
          <w:rFonts w:hint="eastAsia"/>
        </w:rPr>
        <w:t>工程量清单</w:t>
      </w:r>
    </w:p>
    <w:p w14:paraId="5B141B62">
      <w:pPr>
        <w:bidi w:val="0"/>
        <w:jc w:val="right"/>
      </w:pPr>
      <w:r>
        <w:rPr>
          <w:rFonts w:hint="eastAsia"/>
        </w:rPr>
        <w:t>单位：元</w:t>
      </w:r>
    </w:p>
    <w:tbl>
      <w:tblPr>
        <w:tblStyle w:val="11"/>
        <w:tblW w:w="8734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87"/>
        <w:gridCol w:w="1152"/>
        <w:gridCol w:w="4344"/>
        <w:gridCol w:w="590"/>
        <w:gridCol w:w="846"/>
        <w:gridCol w:w="563"/>
        <w:gridCol w:w="552"/>
      </w:tblGrid>
      <w:tr w14:paraId="60DD57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  <w:jc w:val="center"/>
        </w:trPr>
        <w:tc>
          <w:tcPr>
            <w:tcW w:w="687" w:type="dxa"/>
            <w:vAlign w:val="center"/>
          </w:tcPr>
          <w:p w14:paraId="2754B035">
            <w:pPr>
              <w:pStyle w:val="12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130"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5"/>
                <w:sz w:val="24"/>
                <w:szCs w:val="24"/>
              </w:rPr>
              <w:t>序号</w:t>
            </w:r>
          </w:p>
        </w:tc>
        <w:tc>
          <w:tcPr>
            <w:tcW w:w="1152" w:type="dxa"/>
            <w:vAlign w:val="center"/>
          </w:tcPr>
          <w:p w14:paraId="5794F99C">
            <w:pPr>
              <w:pStyle w:val="12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132"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7"/>
                <w:sz w:val="24"/>
                <w:szCs w:val="24"/>
              </w:rPr>
              <w:t>项目名称</w:t>
            </w:r>
          </w:p>
        </w:tc>
        <w:tc>
          <w:tcPr>
            <w:tcW w:w="4344" w:type="dxa"/>
            <w:vAlign w:val="center"/>
          </w:tcPr>
          <w:p w14:paraId="389CA2F7">
            <w:pPr>
              <w:pStyle w:val="12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132"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7"/>
                <w:sz w:val="24"/>
                <w:szCs w:val="24"/>
              </w:rPr>
              <w:t>项目特征</w:t>
            </w:r>
          </w:p>
        </w:tc>
        <w:tc>
          <w:tcPr>
            <w:tcW w:w="590" w:type="dxa"/>
            <w:vAlign w:val="center"/>
          </w:tcPr>
          <w:p w14:paraId="798499A1">
            <w:pPr>
              <w:pStyle w:val="12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129"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3"/>
                <w:sz w:val="24"/>
                <w:szCs w:val="24"/>
              </w:rPr>
              <w:t>单位</w:t>
            </w:r>
          </w:p>
        </w:tc>
        <w:tc>
          <w:tcPr>
            <w:tcW w:w="846" w:type="dxa"/>
            <w:vAlign w:val="center"/>
          </w:tcPr>
          <w:p w14:paraId="1A5A5B4A">
            <w:pPr>
              <w:pStyle w:val="12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131"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3"/>
                <w:sz w:val="24"/>
                <w:szCs w:val="24"/>
              </w:rPr>
              <w:t>数量</w:t>
            </w:r>
          </w:p>
        </w:tc>
        <w:tc>
          <w:tcPr>
            <w:tcW w:w="563" w:type="dxa"/>
            <w:vAlign w:val="center"/>
          </w:tcPr>
          <w:p w14:paraId="0C47DC24">
            <w:pPr>
              <w:pStyle w:val="12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15"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3"/>
                <w:sz w:val="24"/>
                <w:szCs w:val="24"/>
              </w:rPr>
              <w:t>综合单价</w:t>
            </w:r>
          </w:p>
        </w:tc>
        <w:tc>
          <w:tcPr>
            <w:tcW w:w="552" w:type="dxa"/>
            <w:vAlign w:val="center"/>
          </w:tcPr>
          <w:p w14:paraId="5A6604DA">
            <w:pPr>
              <w:pStyle w:val="12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17"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1"/>
                <w:sz w:val="24"/>
                <w:szCs w:val="24"/>
              </w:rPr>
              <w:t>合</w:t>
            </w:r>
            <w:r>
              <w:rPr>
                <w:rFonts w:hint="eastAsia" w:ascii="仿宋" w:hAnsi="仿宋" w:eastAsia="仿宋" w:cs="仿宋"/>
                <w:color w:val="auto"/>
                <w:spacing w:val="4"/>
                <w:sz w:val="24"/>
                <w:szCs w:val="24"/>
              </w:rPr>
              <w:t>价</w:t>
            </w:r>
          </w:p>
        </w:tc>
      </w:tr>
      <w:tr w14:paraId="56093F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4" w:hRule="atLeast"/>
          <w:jc w:val="center"/>
        </w:trPr>
        <w:tc>
          <w:tcPr>
            <w:tcW w:w="687" w:type="dxa"/>
            <w:shd w:val="clear" w:color="auto" w:fill="auto"/>
            <w:vAlign w:val="center"/>
          </w:tcPr>
          <w:p w14:paraId="610F30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7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  <w:t>1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7293D3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7" w:lineRule="exact"/>
              <w:ind w:firstLine="0" w:firstLineChars="0"/>
              <w:jc w:val="center"/>
              <w:textAlignment w:val="auto"/>
              <w:rPr>
                <w:rFonts w:hint="default" w:ascii="仿宋" w:hAnsi="仿宋" w:eastAsia="仿宋" w:cs="仿宋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  <w:t>风机监造</w:t>
            </w:r>
          </w:p>
        </w:tc>
        <w:tc>
          <w:tcPr>
            <w:tcW w:w="4344" w:type="dxa"/>
            <w:vAlign w:val="center"/>
          </w:tcPr>
          <w:p w14:paraId="15F3D8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7" w:lineRule="exact"/>
              <w:ind w:firstLine="0" w:firstLineChars="0"/>
              <w:jc w:val="left"/>
              <w:textAlignment w:val="auto"/>
              <w:rPr>
                <w:rFonts w:hint="eastAsia" w:ascii="楷体" w:hAnsi="楷体" w:eastAsia="楷体" w:cs="楷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</w:p>
          <w:p w14:paraId="3D7433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7" w:lineRule="exact"/>
              <w:ind w:firstLine="0" w:firstLineChars="0"/>
              <w:jc w:val="left"/>
              <w:textAlignment w:val="auto"/>
              <w:rPr>
                <w:rFonts w:hint="eastAsia" w:ascii="楷体" w:hAnsi="楷体" w:eastAsia="楷体" w:cs="楷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</w:p>
          <w:p w14:paraId="6C000D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7" w:lineRule="exact"/>
              <w:ind w:firstLine="0" w:firstLineChars="0"/>
              <w:jc w:val="left"/>
              <w:textAlignment w:val="auto"/>
              <w:rPr>
                <w:rFonts w:hint="eastAsia" w:ascii="楷体" w:hAnsi="楷体" w:eastAsia="楷体" w:cs="楷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 w:val="24"/>
                <w:szCs w:val="24"/>
                <w:lang w:val="en-US" w:eastAsia="zh-CN" w:bidi="ar"/>
              </w:rPr>
              <w:t>本项目监造分为：主机、轮毂及风机叶片。主机、轮毂监造地点位于湖南鹤壁；叶片：江苏省连云港市。本项目承包范围包含：组织各专业技术人员进驻东方电气风机设备（不含塔筒）的制造过程进行监督、检验、控制和见证。组织会议、上报资料等。</w:t>
            </w:r>
          </w:p>
          <w:p w14:paraId="07B96672">
            <w:pPr>
              <w:pStyle w:val="2"/>
              <w:rPr>
                <w:rFonts w:hint="default"/>
                <w:lang w:val="en-US" w:eastAsia="zh-CN"/>
              </w:rPr>
            </w:pPr>
          </w:p>
        </w:tc>
        <w:tc>
          <w:tcPr>
            <w:tcW w:w="590" w:type="dxa"/>
            <w:vAlign w:val="center"/>
          </w:tcPr>
          <w:p w14:paraId="077985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7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</w:pPr>
          </w:p>
          <w:p w14:paraId="07A169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7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  <w:t>台</w:t>
            </w:r>
          </w:p>
        </w:tc>
        <w:tc>
          <w:tcPr>
            <w:tcW w:w="846" w:type="dxa"/>
            <w:vAlign w:val="center"/>
          </w:tcPr>
          <w:p w14:paraId="0A8195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7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</w:pPr>
          </w:p>
          <w:p w14:paraId="5E4ABB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7" w:lineRule="exact"/>
              <w:ind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  <w:t>12</w:t>
            </w:r>
          </w:p>
        </w:tc>
        <w:tc>
          <w:tcPr>
            <w:tcW w:w="563" w:type="dxa"/>
            <w:vAlign w:val="center"/>
          </w:tcPr>
          <w:p w14:paraId="72C42D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7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52" w:type="dxa"/>
            <w:vAlign w:val="center"/>
          </w:tcPr>
          <w:p w14:paraId="14AC87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7" w:lineRule="exact"/>
              <w:ind w:firstLine="0" w:firstLineChars="0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</w:tr>
    </w:tbl>
    <w:p w14:paraId="75878981">
      <w:pPr>
        <w:spacing w:line="480" w:lineRule="auto"/>
        <w:ind w:firstLine="480" w:firstLineChars="200"/>
        <w:rPr>
          <w:rFonts w:hint="eastAsia"/>
          <w:b w:val="0"/>
          <w:bCs w:val="0"/>
          <w:color w:val="auto"/>
          <w:sz w:val="24"/>
          <w:highlight w:val="none"/>
          <w:shd w:val="clear" w:color="auto" w:fill="auto"/>
          <w:lang w:eastAsia="zh-CN"/>
        </w:rPr>
      </w:pPr>
      <w:r>
        <w:rPr>
          <w:rFonts w:hint="eastAsia"/>
          <w:b w:val="0"/>
          <w:bCs w:val="0"/>
          <w:color w:val="auto"/>
          <w:sz w:val="24"/>
          <w:highlight w:val="none"/>
          <w:shd w:val="clear" w:color="auto" w:fill="auto"/>
          <w:lang w:eastAsia="zh-CN"/>
        </w:rPr>
        <w:t>说明：报价均为含税价，税率为</w:t>
      </w:r>
      <w:r>
        <w:rPr>
          <w:rFonts w:hint="eastAsia"/>
          <w:b w:val="0"/>
          <w:bCs w:val="0"/>
          <w:color w:val="auto"/>
          <w:sz w:val="24"/>
          <w:highlight w:val="none"/>
          <w:shd w:val="clear" w:color="auto" w:fill="auto"/>
          <w:lang w:val="en-US" w:eastAsia="zh-CN"/>
        </w:rPr>
        <w:t>6</w:t>
      </w:r>
      <w:r>
        <w:rPr>
          <w:rFonts w:hint="eastAsia"/>
          <w:b w:val="0"/>
          <w:bCs w:val="0"/>
          <w:color w:val="auto"/>
          <w:sz w:val="24"/>
          <w:highlight w:val="none"/>
          <w:shd w:val="clear" w:color="auto" w:fill="auto"/>
          <w:lang w:eastAsia="zh-CN"/>
        </w:rPr>
        <w:t>%。</w:t>
      </w:r>
    </w:p>
    <w:p w14:paraId="758CAE2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2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4NmMzMTg1OWM1OGY5ZjdiNDcxYTc3NTE1Zjc2NTkifQ=="/>
  </w:docVars>
  <w:rsids>
    <w:rsidRoot w:val="0501056E"/>
    <w:rsid w:val="018D743C"/>
    <w:rsid w:val="02201D8C"/>
    <w:rsid w:val="04D2279E"/>
    <w:rsid w:val="0501056E"/>
    <w:rsid w:val="065F1483"/>
    <w:rsid w:val="067A4160"/>
    <w:rsid w:val="0A1C42BA"/>
    <w:rsid w:val="0AF0023C"/>
    <w:rsid w:val="0B6B7078"/>
    <w:rsid w:val="11621F68"/>
    <w:rsid w:val="11F0177A"/>
    <w:rsid w:val="161A6DC6"/>
    <w:rsid w:val="175C1076"/>
    <w:rsid w:val="18AD6931"/>
    <w:rsid w:val="1B7B1AEB"/>
    <w:rsid w:val="226365B3"/>
    <w:rsid w:val="23BE33A6"/>
    <w:rsid w:val="24FE151A"/>
    <w:rsid w:val="270F5DA7"/>
    <w:rsid w:val="281A2297"/>
    <w:rsid w:val="294126A6"/>
    <w:rsid w:val="29FF65A7"/>
    <w:rsid w:val="2A3873C3"/>
    <w:rsid w:val="2A851C0A"/>
    <w:rsid w:val="2D9C4CAC"/>
    <w:rsid w:val="2DB3174E"/>
    <w:rsid w:val="2E582D24"/>
    <w:rsid w:val="2F752957"/>
    <w:rsid w:val="2F816AC1"/>
    <w:rsid w:val="33AF3FA2"/>
    <w:rsid w:val="33BB353F"/>
    <w:rsid w:val="3BE02ECB"/>
    <w:rsid w:val="3BEA4892"/>
    <w:rsid w:val="414D59F2"/>
    <w:rsid w:val="44850534"/>
    <w:rsid w:val="453D20CE"/>
    <w:rsid w:val="456D709F"/>
    <w:rsid w:val="457C4AF8"/>
    <w:rsid w:val="45B44292"/>
    <w:rsid w:val="48030BB8"/>
    <w:rsid w:val="484C6A03"/>
    <w:rsid w:val="4D3A32CE"/>
    <w:rsid w:val="512F36A4"/>
    <w:rsid w:val="515301FD"/>
    <w:rsid w:val="529E6A79"/>
    <w:rsid w:val="55780E38"/>
    <w:rsid w:val="588B0E82"/>
    <w:rsid w:val="5967062C"/>
    <w:rsid w:val="5A554E11"/>
    <w:rsid w:val="5AB3646E"/>
    <w:rsid w:val="5AD170C1"/>
    <w:rsid w:val="5C6470A5"/>
    <w:rsid w:val="5D121B72"/>
    <w:rsid w:val="5E824FF7"/>
    <w:rsid w:val="5EE21D6B"/>
    <w:rsid w:val="610851E4"/>
    <w:rsid w:val="6432136A"/>
    <w:rsid w:val="680C3CC8"/>
    <w:rsid w:val="684033F9"/>
    <w:rsid w:val="6958090C"/>
    <w:rsid w:val="696D3FE1"/>
    <w:rsid w:val="6C1B3065"/>
    <w:rsid w:val="6D6D06FE"/>
    <w:rsid w:val="70847ACC"/>
    <w:rsid w:val="7104581E"/>
    <w:rsid w:val="735428F2"/>
    <w:rsid w:val="76515FA0"/>
    <w:rsid w:val="779F0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jc w:val="both"/>
    </w:pPr>
    <w:rPr>
      <w:rFonts w:ascii="Calibri" w:hAnsi="Calibri" w:eastAsia="等线" w:cs="21"/>
      <w:sz w:val="22"/>
      <w:szCs w:val="22"/>
      <w:lang w:val="en-US" w:eastAsia="en-US" w:bidi="ar-SA"/>
    </w:rPr>
  </w:style>
  <w:style w:type="paragraph" w:styleId="3">
    <w:name w:val="heading 1"/>
    <w:basedOn w:val="1"/>
    <w:next w:val="1"/>
    <w:autoRedefine/>
    <w:qFormat/>
    <w:uiPriority w:val="9"/>
    <w:pPr>
      <w:keepNext/>
      <w:keepLines/>
      <w:spacing w:beforeLines="50" w:line="360" w:lineRule="auto"/>
      <w:ind w:firstLine="0" w:firstLineChars="0"/>
      <w:jc w:val="center"/>
      <w:outlineLvl w:val="0"/>
    </w:pPr>
    <w:rPr>
      <w:rFonts w:ascii="Cambria" w:hAnsi="Cambria" w:eastAsia="黑体" w:cs="Times New Roman"/>
      <w:bCs/>
      <w:sz w:val="36"/>
      <w:szCs w:val="28"/>
    </w:rPr>
  </w:style>
  <w:style w:type="paragraph" w:styleId="4">
    <w:name w:val="heading 2"/>
    <w:basedOn w:val="1"/>
    <w:next w:val="1"/>
    <w:autoRedefine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000000"/>
      <w:sz w:val="26"/>
      <w:szCs w:val="26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autoRedefine/>
    <w:qFormat/>
    <w:uiPriority w:val="39"/>
    <w:pPr>
      <w:spacing w:before="120" w:after="120"/>
    </w:pPr>
    <w:rPr>
      <w:rFonts w:cs="Calibri"/>
      <w:b/>
      <w:bCs/>
      <w:caps/>
      <w:sz w:val="20"/>
      <w:szCs w:val="20"/>
    </w:rPr>
  </w:style>
  <w:style w:type="paragraph" w:styleId="5">
    <w:name w:val="Normal Indent"/>
    <w:basedOn w:val="1"/>
    <w:autoRedefine/>
    <w:unhideWhenUsed/>
    <w:qFormat/>
    <w:uiPriority w:val="99"/>
    <w:pPr>
      <w:ind w:left="720"/>
    </w:pPr>
  </w:style>
  <w:style w:type="paragraph" w:styleId="6">
    <w:name w:val="annotation text"/>
    <w:basedOn w:val="1"/>
    <w:uiPriority w:val="0"/>
    <w:pPr>
      <w:jc w:val="left"/>
    </w:pPr>
  </w:style>
  <w:style w:type="paragraph" w:styleId="7">
    <w:name w:val="toc 2"/>
    <w:basedOn w:val="1"/>
    <w:next w:val="1"/>
    <w:autoRedefine/>
    <w:qFormat/>
    <w:uiPriority w:val="0"/>
    <w:pPr>
      <w:spacing w:line="454" w:lineRule="exact"/>
      <w:ind w:firstLine="0" w:firstLineChars="0"/>
      <w:jc w:val="left"/>
    </w:pPr>
    <w:rPr>
      <w:rFonts w:ascii="Times New Roman" w:hAnsi="Times New Roman" w:eastAsia="仿宋"/>
      <w:b/>
      <w:sz w:val="24"/>
      <w:szCs w:val="22"/>
    </w:rPr>
  </w:style>
  <w:style w:type="table" w:styleId="9">
    <w:name w:val="Table Grid"/>
    <w:basedOn w:val="8"/>
    <w:autoRedefine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customStyle="1" w:styleId="11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Table Text"/>
    <w:basedOn w:val="1"/>
    <w:autoRedefine/>
    <w:semiHidden/>
    <w:qFormat/>
    <w:uiPriority w:val="0"/>
    <w:rPr>
      <w:rFonts w:ascii="等线" w:hAnsi="等线" w:eastAsia="等线" w:cs="等线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193</Words>
  <Characters>197</Characters>
  <Lines>0</Lines>
  <Paragraphs>0</Paragraphs>
  <TotalTime>11</TotalTime>
  <ScaleCrop>false</ScaleCrop>
  <LinksUpToDate>false</LinksUpToDate>
  <CharactersWithSpaces>197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2023-05-15T06:24:00Z</dcterms:created>
  <dc:creator>漫长的白日梦</dc:creator>
  <cp:lastModifiedBy>Rita</cp:lastModifiedBy>
  <cp:lastPrinted>2023-05-29T06:00:00Z</cp:lastPrinted>
  <dcterms:modified xsi:type="dcterms:W3CDTF">2025-09-08T07:40:09Z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6B70C7B26F0D4ADE893EEF92FBC41AF1_11</vt:lpwstr>
  </property>
  <property fmtid="{D5CDD505-2E9C-101B-9397-08002B2CF9AE}" pid="4" name="KSOTemplateDocerSaveRecord">
    <vt:lpwstr>eyJoZGlkIjoiNzNjNzY3YmZkODljZTE4MzE0MWU0MmZlMTA3ZmEyMzIiLCJ1c2VySWQiOiI4MDk4MzkyMTgifQ==</vt:lpwstr>
  </property>
</Properties>
</file>