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江苏泽宇智能电力股份有限公司电梯（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8台客梯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）维护保养招标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070301-01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泽宇智能客梯从2025年7月份至2026年7月份维护保养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清包价格【含年检费及减速器检验费】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报价文件：</w:t>
      </w:r>
    </w:p>
    <w:tbl>
      <w:tblPr>
        <w:tblStyle w:val="8"/>
        <w:tblW w:w="95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100"/>
        <w:gridCol w:w="1530"/>
        <w:gridCol w:w="1080"/>
        <w:gridCol w:w="1605"/>
        <w:gridCol w:w="1080"/>
        <w:gridCol w:w="10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数量[台]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梯型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服务期[年]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年检费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限速器检验费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合计[元]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曳引驱动乘客电梯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报价单位;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公司范围：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招标方式；公开招标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评审方式；最低价中标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招标内容；本公司现有客梯8台需进行维保和年检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其它说明；按政府主管部门规定进行服务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说明此项目合计招标轮次1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6, 需开通24小时紧急救援服务</w:t>
      </w:r>
    </w:p>
    <w:p>
      <w:pPr>
        <w:numPr>
          <w:ilvl w:val="0"/>
          <w:numId w:val="0"/>
        </w:numPr>
        <w:ind w:left="360" w:hanging="280" w:hangingChars="1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7, 付款方式：合同签订后6个月后开普通发票付款50%，余款在服务结束后一次性付清。（若金额超过10万元，则支付3个月银行承兑汇票）</w:t>
      </w:r>
    </w:p>
    <w:p>
      <w:pPr>
        <w:numPr>
          <w:ilvl w:val="0"/>
          <w:numId w:val="0"/>
        </w:numPr>
        <w:ind w:left="360" w:hanging="280" w:hangingChars="1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8, 在接报修后一小时内到达现场</w:t>
      </w:r>
    </w:p>
    <w:p>
      <w:pPr>
        <w:numPr>
          <w:ilvl w:val="0"/>
          <w:numId w:val="0"/>
        </w:numPr>
        <w:ind w:left="360" w:hanging="280" w:hangingChars="1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9, 投标单位要求; 必须有相关资质合法单位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bookmarkStart w:id="1" w:name="_GoBack"/>
      <w:bookmarkEnd w:id="1"/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投标截止时间及开标时间：2025年07月10日14时00分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DD8BB71"/>
    <w:multiLevelType w:val="singleLevel"/>
    <w:tmpl w:val="3DD8BB71"/>
    <w:lvl w:ilvl="0" w:tentative="0">
      <w:start w:val="1"/>
      <w:numFmt w:val="decimal"/>
      <w:suff w:val="nothing"/>
      <w:lvlText w:val="%1，"/>
      <w:lvlJc w:val="left"/>
      <w:pPr>
        <w:ind w:left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172A27"/>
    <w:rsid w:val="01C26FA7"/>
    <w:rsid w:val="03E77005"/>
    <w:rsid w:val="04FC2753"/>
    <w:rsid w:val="0747051C"/>
    <w:rsid w:val="0AFE5651"/>
    <w:rsid w:val="0C6A1390"/>
    <w:rsid w:val="0D753CCA"/>
    <w:rsid w:val="0E9B6EB3"/>
    <w:rsid w:val="0F144CB2"/>
    <w:rsid w:val="0F9811B3"/>
    <w:rsid w:val="125E0EE8"/>
    <w:rsid w:val="127B54E8"/>
    <w:rsid w:val="155A05B5"/>
    <w:rsid w:val="172C1F42"/>
    <w:rsid w:val="1C0B4D6D"/>
    <w:rsid w:val="1D2E6D63"/>
    <w:rsid w:val="1D5140D5"/>
    <w:rsid w:val="1FC12E59"/>
    <w:rsid w:val="23810484"/>
    <w:rsid w:val="23EB1DA2"/>
    <w:rsid w:val="26B1190F"/>
    <w:rsid w:val="285A74F6"/>
    <w:rsid w:val="2920491E"/>
    <w:rsid w:val="2BF465C2"/>
    <w:rsid w:val="30CA22AD"/>
    <w:rsid w:val="30E87D95"/>
    <w:rsid w:val="322E5C7B"/>
    <w:rsid w:val="332E3A59"/>
    <w:rsid w:val="36A54131"/>
    <w:rsid w:val="37330F44"/>
    <w:rsid w:val="388F1AA3"/>
    <w:rsid w:val="3B583783"/>
    <w:rsid w:val="41087697"/>
    <w:rsid w:val="43DB59EE"/>
    <w:rsid w:val="47AC5853"/>
    <w:rsid w:val="488A7A3F"/>
    <w:rsid w:val="49627B61"/>
    <w:rsid w:val="4AED2648"/>
    <w:rsid w:val="4DB841F3"/>
    <w:rsid w:val="51D16960"/>
    <w:rsid w:val="51E77D76"/>
    <w:rsid w:val="54C80B00"/>
    <w:rsid w:val="55630EE8"/>
    <w:rsid w:val="55760C1C"/>
    <w:rsid w:val="58346B6C"/>
    <w:rsid w:val="5A690D4F"/>
    <w:rsid w:val="5EB4674C"/>
    <w:rsid w:val="5F2914FE"/>
    <w:rsid w:val="611D4845"/>
    <w:rsid w:val="622634AE"/>
    <w:rsid w:val="628E53F3"/>
    <w:rsid w:val="637A47CB"/>
    <w:rsid w:val="64BA62A2"/>
    <w:rsid w:val="655579D4"/>
    <w:rsid w:val="663A5C95"/>
    <w:rsid w:val="676E209B"/>
    <w:rsid w:val="67705E13"/>
    <w:rsid w:val="67F51E74"/>
    <w:rsid w:val="72B666A4"/>
    <w:rsid w:val="7476258E"/>
    <w:rsid w:val="74983F38"/>
    <w:rsid w:val="76CD25C8"/>
    <w:rsid w:val="780F26F8"/>
    <w:rsid w:val="78CE2999"/>
    <w:rsid w:val="7960605E"/>
    <w:rsid w:val="7A2B3777"/>
    <w:rsid w:val="7D7610C2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590</Words>
  <Characters>749</Characters>
  <Lines>0</Lines>
  <Paragraphs>0</Paragraphs>
  <TotalTime>3</TotalTime>
  <ScaleCrop>false</ScaleCrop>
  <LinksUpToDate>false</LinksUpToDate>
  <CharactersWithSpaces>760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2025-07-04T10:34:50Z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