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bidi w:val="0"/>
        <w:adjustRightInd w:val="0"/>
        <w:snapToGrid w:val="0"/>
        <w:spacing w:line="360" w:lineRule="auto"/>
        <w:ind w:right="0" w:rightChars="0"/>
        <w:jc w:val="center"/>
        <w:rPr>
          <w:rFonts w:hint="eastAsia" w:ascii="楷体" w:hAnsi="楷体" w:eastAsia="楷体" w:cs="楷体"/>
          <w:b/>
          <w:bCs/>
          <w:color w:val="auto"/>
          <w:sz w:val="24"/>
          <w:szCs w:val="24"/>
          <w:highlight w:val="none"/>
          <w:lang w:val="zh-CN"/>
        </w:rPr>
      </w:pPr>
      <w:bookmarkStart w:id="0" w:name="OLE_LINK1"/>
      <w:r>
        <w:rPr>
          <w:rFonts w:hint="eastAsia" w:ascii="楷体" w:hAnsi="楷体" w:eastAsia="楷体" w:cs="楷体"/>
          <w:b/>
          <w:bCs/>
          <w:color w:val="auto"/>
          <w:sz w:val="24"/>
          <w:szCs w:val="24"/>
          <w:highlight w:val="none"/>
          <w:lang w:val="zh-CN"/>
        </w:rPr>
        <w:t>招标文件</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color w:val="auto"/>
          <w:sz w:val="24"/>
          <w:szCs w:val="24"/>
          <w:highlight w:val="none"/>
          <w:lang w:val="en-US" w:eastAsia="zh-CN"/>
        </w:rPr>
        <w:t>一、</w:t>
      </w:r>
      <w:r>
        <w:rPr>
          <w:rFonts w:hint="eastAsia" w:ascii="楷体" w:hAnsi="楷体" w:eastAsia="楷体" w:cs="楷体"/>
          <w:b/>
          <w:bCs/>
          <w:color w:val="auto"/>
          <w:sz w:val="24"/>
          <w:szCs w:val="24"/>
          <w:highlight w:val="none"/>
          <w:lang w:val="zh-CN"/>
        </w:rPr>
        <w:t xml:space="preserve">项目名称: </w:t>
      </w:r>
      <w:r>
        <w:rPr>
          <w:rFonts w:hint="eastAsia" w:ascii="楷体" w:hAnsi="楷体" w:eastAsia="楷体" w:cs="楷体"/>
          <w:b/>
          <w:bCs/>
          <w:i w:val="0"/>
          <w:iCs w:val="0"/>
          <w:caps w:val="0"/>
          <w:color w:val="000000"/>
          <w:spacing w:val="0"/>
          <w:sz w:val="24"/>
          <w:szCs w:val="24"/>
          <w:highlight w:val="none"/>
          <w:shd w:val="clear" w:fill="FFFFFF"/>
          <w:lang w:val="en-US" w:eastAsia="zh-CN"/>
        </w:rPr>
        <w:t>国网山西忻州110kV鹅城变智辅系统施工项目</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zh-CN"/>
        </w:rPr>
        <w:t xml:space="preserve">招标编号: </w:t>
      </w:r>
      <w:r>
        <w:rPr>
          <w:rFonts w:hint="eastAsia" w:ascii="楷体" w:hAnsi="楷体" w:eastAsia="楷体" w:cs="楷体"/>
          <w:color w:val="auto"/>
          <w:sz w:val="24"/>
          <w:szCs w:val="24"/>
          <w:highlight w:val="none"/>
          <w:lang w:val="en-US" w:eastAsia="zh-CN"/>
        </w:rPr>
        <w:t>ZYGC</w:t>
      </w:r>
      <w:r>
        <w:rPr>
          <w:rFonts w:hint="eastAsia" w:ascii="楷体" w:hAnsi="楷体" w:eastAsia="楷体" w:cs="楷体"/>
          <w:color w:val="auto"/>
          <w:sz w:val="24"/>
          <w:szCs w:val="24"/>
          <w:highlight w:val="none"/>
          <w:lang w:val="zh-CN"/>
        </w:rPr>
        <w:t>-202</w:t>
      </w:r>
      <w:r>
        <w:rPr>
          <w:rFonts w:hint="eastAsia" w:ascii="楷体" w:hAnsi="楷体" w:eastAsia="楷体" w:cs="楷体"/>
          <w:color w:val="auto"/>
          <w:sz w:val="24"/>
          <w:szCs w:val="24"/>
          <w:highlight w:val="none"/>
          <w:lang w:val="en-US" w:eastAsia="zh-CN"/>
        </w:rPr>
        <w:t>5</w:t>
      </w:r>
      <w:r>
        <w:rPr>
          <w:rFonts w:hint="eastAsia" w:ascii="楷体" w:hAnsi="楷体" w:eastAsia="楷体" w:cs="楷体"/>
          <w:color w:val="auto"/>
          <w:sz w:val="24"/>
          <w:szCs w:val="24"/>
          <w:highlight w:val="none"/>
          <w:lang w:val="zh-CN"/>
        </w:rPr>
        <w:t>-</w:t>
      </w:r>
      <w:r>
        <w:rPr>
          <w:rFonts w:hint="eastAsia" w:ascii="楷体" w:hAnsi="楷体" w:eastAsia="楷体" w:cs="楷体"/>
          <w:color w:val="auto"/>
          <w:sz w:val="24"/>
          <w:szCs w:val="24"/>
          <w:highlight w:val="none"/>
          <w:lang w:val="en-US" w:eastAsia="zh-CN"/>
        </w:rPr>
        <w:t>070101-19</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en-US" w:eastAsia="zh-CN"/>
        </w:rPr>
        <w:t>招标单位：</w:t>
      </w:r>
      <w:r>
        <w:rPr>
          <w:rFonts w:hint="eastAsia" w:ascii="楷体" w:hAnsi="楷体" w:eastAsia="楷体" w:cs="楷体"/>
          <w:i w:val="0"/>
          <w:iCs w:val="0"/>
          <w:caps w:val="0"/>
          <w:color w:val="333333"/>
          <w:spacing w:val="0"/>
          <w:sz w:val="24"/>
          <w:szCs w:val="24"/>
          <w:highlight w:val="none"/>
          <w:shd w:val="clear" w:fill="FFFFFF"/>
        </w:rPr>
        <w:t>江苏泽宇电力工程有限公司</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二、项目概况与招标范围</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000000"/>
          <w:spacing w:val="0"/>
          <w:sz w:val="24"/>
          <w:szCs w:val="24"/>
          <w:highlight w:val="none"/>
          <w:shd w:val="clear" w:fill="FFFFFF"/>
          <w:lang w:eastAsia="zh-CN"/>
        </w:rPr>
      </w:pPr>
      <w:r>
        <w:rPr>
          <w:rFonts w:hint="eastAsia" w:ascii="楷体" w:hAnsi="楷体" w:eastAsia="楷体" w:cs="楷体"/>
          <w:i w:val="0"/>
          <w:iCs w:val="0"/>
          <w:caps w:val="0"/>
          <w:color w:val="000000"/>
          <w:spacing w:val="0"/>
          <w:sz w:val="24"/>
          <w:szCs w:val="24"/>
          <w:highlight w:val="none"/>
          <w:shd w:val="clear" w:fill="FFFFFF"/>
          <w:lang w:val="en-US" w:eastAsia="zh-CN"/>
        </w:rPr>
        <w:t>国网山西忻州110kV鹅城变智辅系统施工项目，服务</w:t>
      </w:r>
      <w:r>
        <w:rPr>
          <w:rFonts w:hint="eastAsia" w:ascii="楷体" w:hAnsi="楷体" w:eastAsia="楷体" w:cs="楷体"/>
          <w:i w:val="0"/>
          <w:iCs w:val="0"/>
          <w:caps w:val="0"/>
          <w:color w:val="000000"/>
          <w:spacing w:val="0"/>
          <w:sz w:val="24"/>
          <w:szCs w:val="24"/>
          <w:highlight w:val="none"/>
          <w:shd w:val="clear" w:fill="FFFFFF"/>
        </w:rPr>
        <w:t>采购需求</w:t>
      </w:r>
      <w:r>
        <w:rPr>
          <w:rFonts w:hint="eastAsia" w:ascii="楷体" w:hAnsi="楷体" w:eastAsia="楷体" w:cs="楷体"/>
          <w:i w:val="0"/>
          <w:iCs w:val="0"/>
          <w:caps w:val="0"/>
          <w:color w:val="000000"/>
          <w:spacing w:val="0"/>
          <w:sz w:val="24"/>
          <w:szCs w:val="24"/>
          <w:highlight w:val="none"/>
          <w:shd w:val="clear" w:fill="FFFFFF"/>
          <w:lang w:val="en-US" w:eastAsia="zh-CN"/>
        </w:rPr>
        <w:t>报价清单和施工图纸</w:t>
      </w:r>
      <w:r>
        <w:rPr>
          <w:rFonts w:hint="eastAsia" w:ascii="楷体" w:hAnsi="楷体" w:eastAsia="楷体" w:cs="楷体"/>
          <w:i w:val="0"/>
          <w:iCs w:val="0"/>
          <w:caps w:val="0"/>
          <w:color w:val="000000"/>
          <w:spacing w:val="0"/>
          <w:sz w:val="24"/>
          <w:szCs w:val="24"/>
          <w:highlight w:val="none"/>
          <w:shd w:val="clear" w:fill="FFFFFF"/>
          <w:lang w:eastAsia="zh-CN"/>
        </w:rPr>
        <w:t>（</w:t>
      </w:r>
      <w:r>
        <w:rPr>
          <w:rFonts w:hint="eastAsia" w:ascii="楷体" w:hAnsi="楷体" w:eastAsia="楷体" w:cs="楷体"/>
          <w:i w:val="0"/>
          <w:iCs w:val="0"/>
          <w:caps w:val="0"/>
          <w:color w:val="000000"/>
          <w:spacing w:val="0"/>
          <w:sz w:val="24"/>
          <w:szCs w:val="24"/>
          <w:highlight w:val="none"/>
          <w:shd w:val="clear" w:fill="FFFFFF"/>
          <w:lang w:val="en-US" w:eastAsia="zh-CN"/>
        </w:rPr>
        <w:t>详情见附件</w:t>
      </w:r>
      <w:r>
        <w:rPr>
          <w:rFonts w:hint="eastAsia" w:ascii="楷体" w:hAnsi="楷体" w:eastAsia="楷体" w:cs="楷体"/>
          <w:i w:val="0"/>
          <w:iCs w:val="0"/>
          <w:caps w:val="0"/>
          <w:color w:val="000000"/>
          <w:spacing w:val="0"/>
          <w:sz w:val="24"/>
          <w:szCs w:val="24"/>
          <w:highlight w:val="none"/>
          <w:shd w:val="clear" w:fill="FFFFFF"/>
          <w:lang w:eastAsia="zh-CN"/>
        </w:rPr>
        <w:t>）</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firstLine="209" w:firstLineChars="0"/>
        <w:jc w:val="left"/>
        <w:rPr>
          <w:rFonts w:hint="eastAsia" w:ascii="楷体" w:hAnsi="楷体" w:eastAsia="楷体" w:cs="楷体"/>
          <w:i w:val="0"/>
          <w:iCs w:val="0"/>
          <w:caps w:val="0"/>
          <w:color w:val="000000"/>
          <w:spacing w:val="0"/>
          <w:sz w:val="24"/>
          <w:szCs w:val="24"/>
          <w:highlight w:val="none"/>
          <w:shd w:val="clear" w:fill="FFFFFF"/>
          <w:lang w:val="en-US" w:eastAsia="zh-CN"/>
        </w:rPr>
      </w:pPr>
      <w:r>
        <w:rPr>
          <w:rFonts w:hint="eastAsia" w:ascii="楷体" w:hAnsi="楷体" w:eastAsia="楷体" w:cs="楷体"/>
          <w:i w:val="0"/>
          <w:iCs w:val="0"/>
          <w:caps w:val="0"/>
          <w:color w:val="000000"/>
          <w:spacing w:val="0"/>
          <w:sz w:val="24"/>
          <w:szCs w:val="24"/>
          <w:highlight w:val="none"/>
          <w:shd w:val="clear" w:fill="FFFFFF"/>
          <w:lang w:val="en-US" w:eastAsia="zh-CN"/>
        </w:rPr>
        <w:object>
          <v:shape id="_x0000_i1025" o:spt="75" type="#_x0000_t75" style="height:65.5pt;width:72.5pt;" o:ole="t" filled="f" o:preferrelative="t" stroked="f" coordsize="21600,21600">
            <v:path/>
            <v:fill on="f" focussize="0,0"/>
            <v:stroke on="f"/>
            <v:imagedata r:id="rId6" o:title=""/>
            <o:lock v:ext="edit" aspectratio="t"/>
            <w10:wrap type="none"/>
            <w10:anchorlock/>
          </v:shape>
          <o:OLEObject Type="Embed" ProgID="Package" ShapeID="_x0000_i1025" DrawAspect="Icon" ObjectID="_1468075725" r:id="rId5">
            <o:LockedField>false</o:LockedField>
          </o:OLEObject>
        </w:object>
      </w:r>
    </w:p>
    <w:bookmarkEnd w:id="0"/>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三、工期：</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000000"/>
          <w:spacing w:val="0"/>
          <w:kern w:val="2"/>
          <w:sz w:val="24"/>
          <w:szCs w:val="24"/>
          <w:highlight w:val="none"/>
          <w:shd w:val="clear" w:fill="FFFFFF"/>
          <w:lang w:val="en-US" w:eastAsia="zh-CN" w:bidi="ar-SA"/>
        </w:rPr>
        <w:t>2025年07月28日至2025年09月30日。</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四、施工地点：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山西省忻州市</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五、质保期及付款方式</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本项目质保期以原合同为准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付款方式：施工完成50%付30%；施工完成客户确认工作量并且签了工作量确认单再付40%；剩余款待我司收到最终用户款后支付。（若金额超过10万元，我司统一支付银行承兑汇票）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0" w:firstLine="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六、投标人注意事项：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6.1、投标人须提供带明细的报价:</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(1)报价需含配合提供所需的资料，并配合所有设备调试及接入主站平台工作:</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(2)报价需含施工所用商用混凝土C30采购及运输费用，管道开孔费用: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(3)报价需含现场所需围栏、木工板盖板(开挖期间覆盖)、安全防护工器具的采购、租用、运输等费用。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(4)报价需含项目相关甲供及乙供材料仓储和运输费用。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(5)报价需含所有项目人员（含工作负责人）工资、差旅、社保、意外险等费用；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(6)报价需包含工作负责人及进站手续办理等工作量及与之相关发生的费用，现场实施人员和工作负责人需要具有国网山西忻州供电公司基建专业准入；</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6.2、施工现场需要配备具有相关资质的安全员和项目经理各1人；</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6.3、报价需含9%税点；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6.4、详细工作量见附件，投标需包含单项报价、工作人员安排及施工方案；</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6.5、投标人中标后非特殊原因不能弃标，否则纳入考核:最终结算依据现场实际工作量；</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6.6、报价如出现漏项等情况由投标人自行承担。如果投标函中承诺的报价不包括招标文件规定的某项服务范围(即漏项)，则视为这类服务项目的报价分摊在其它项目的报价中，中标后不再增加漏报费用；</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6.7、要求:项目经理负责项目竣工资料编辑及送审，包括施工照片、施工日志等过程性材料收集整理。竣工资料作为项目经理结算依据。内、外部人员需直接在新系统中投标报价，投标未按照要求的将直接作废处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宋体" w:hAnsi="宋体" w:eastAsia="宋体" w:cs="宋体"/>
          <w:b w:val="0"/>
          <w:bCs w:val="0"/>
          <w:i w:val="0"/>
          <w:iCs w:val="0"/>
          <w:color w:val="666666"/>
          <w:sz w:val="24"/>
          <w:szCs w:val="24"/>
          <w:highlight w:val="none"/>
          <w:u w:val="none"/>
          <w:lang w:val="en-US" w:eastAsia="zh-CN"/>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6.8、特别说明:中标单位或个人需自己解决工作负责人及后续进站手续问题；</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sz w:val="24"/>
          <w:szCs w:val="24"/>
          <w:highlight w:val="none"/>
        </w:rPr>
      </w:pPr>
      <w:r>
        <w:rPr>
          <w:rFonts w:hint="eastAsia" w:ascii="楷体" w:hAnsi="楷体" w:eastAsia="楷体" w:cs="楷体"/>
          <w:b/>
          <w:bCs/>
          <w:i w:val="0"/>
          <w:iCs w:val="0"/>
          <w:caps w:val="0"/>
          <w:color w:val="333333"/>
          <w:spacing w:val="0"/>
          <w:kern w:val="2"/>
          <w:sz w:val="24"/>
          <w:szCs w:val="24"/>
          <w:lang w:val="en-US" w:eastAsia="zh-CN" w:bidi="ar-SA"/>
        </w:rPr>
        <w:t>七、</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信誉要求（下列要求均由投标人提供加盖公章的承诺书）：</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（1）投标人未列入信用中国（https://www.creditchina.gov.cn/）严重失信名单或失信惩戒对象；</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（2）投标人未列入中国执行信息公开网（http://zxgk.court.gov.cn/）失信被执行人名单；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（3）投标人未列入国家企业信用信息公示系统（https://www.gsxt.gov.cn/）严重违法失信名单（黑名单）；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（4）投标人未列入“供应（合作）商黑名单”且在公布期内。</w:t>
      </w:r>
    </w:p>
    <w:p>
      <w:pPr>
        <w:keepNext w:val="0"/>
        <w:keepLines w:val="0"/>
        <w:pageBreakBefore w:val="0"/>
        <w:widowControl/>
        <w:numPr>
          <w:ilvl w:val="0"/>
          <w:numId w:val="0"/>
        </w:numPr>
        <w:suppressLineNumbers w:val="0"/>
        <w:shd w:val="clear" w:fill="FFFFFF"/>
        <w:kinsoku/>
        <w:wordWrap w:val="0"/>
        <w:overflowPunct/>
        <w:topLinePunct w:val="0"/>
        <w:autoSpaceDE/>
        <w:autoSpaceDN/>
        <w:bidi w:val="0"/>
        <w:adjustRightInd/>
        <w:snapToGrid/>
        <w:jc w:val="left"/>
        <w:textAlignment w:val="auto"/>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八、</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招标文件的获取</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以投标网址要求为准</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九、服务</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合同模版</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6" o:spt="75" type="#_x0000_t75" style="height:65.5pt;width:72.5pt;" o:ole="t" filled="f" o:preferrelative="t" stroked="f" coordsize="21600,21600">
            <v:path/>
            <v:fill on="f" focussize="0,0"/>
            <v:stroke on="f"/>
            <v:imagedata r:id="rId8" o:title=""/>
            <o:lock v:ext="edit" aspectratio="t"/>
            <w10:wrap type="none"/>
            <w10:anchorlock/>
          </v:shape>
          <o:OLEObject Type="Embed" ProgID="Word.Document.8" ShapeID="_x0000_i1026" DrawAspect="Icon" ObjectID="_1468075726" r:id="rId7">
            <o:LockedField>false</o:LockedField>
          </o:OLEObject>
        </w:objec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十、投标事宜</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bookmarkStart w:id="1" w:name="_GoBack"/>
      <w:bookmarkEnd w:id="1"/>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投标截止时间及开标时间：2025年07月09日14时00分</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投标方式（请勿修改）：</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（1）登录泽宇招标平台参与投标，详情见附件。</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7" o:spt="75" type="#_x0000_t75" style="height:65.4pt;width:72.6pt;" o:ole="t" filled="f" o:preferrelative="t" stroked="f" coordsize="21600,21600">
            <v:path/>
            <v:fill on="f" focussize="0,0"/>
            <v:stroke on="f"/>
            <v:imagedata r:id="rId10" o:title=""/>
            <o:lock v:ext="edit" aspectratio="t"/>
            <w10:wrap type="none"/>
            <w10:anchorlock/>
          </v:shape>
          <o:OLEObject Type="Embed" ProgID="Word.Document.12" ShapeID="_x0000_i1027" DrawAspect="Icon" ObjectID="_1468075727" r:id="rId9">
            <o:LockedField>false</o:LockedField>
          </o:OLEObject>
        </w:object>
      </w:r>
    </w:p>
    <w:p>
      <w:pPr>
        <w:keepNext w:val="0"/>
        <w:keepLines w:val="0"/>
        <w:widowControl/>
        <w:numPr>
          <w:ilvl w:val="0"/>
          <w:numId w:val="1"/>
        </w:numPr>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公司监管投标邮箱：</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begin"/>
      </w:r>
      <w:r>
        <w:rPr>
          <w:rFonts w:hint="eastAsia" w:ascii="楷体" w:hAnsi="楷体" w:eastAsia="楷体" w:cs="楷体"/>
          <w:i w:val="0"/>
          <w:iCs w:val="0"/>
          <w:caps w:val="0"/>
          <w:color w:val="333333"/>
          <w:spacing w:val="0"/>
          <w:kern w:val="0"/>
          <w:sz w:val="24"/>
          <w:szCs w:val="24"/>
          <w:highlight w:val="none"/>
          <w:shd w:val="clear" w:fill="FFFFFF"/>
          <w:lang w:val="en-US" w:eastAsia="zh-CN" w:bidi="ar"/>
        </w:rPr>
        <w:instrText xml:space="preserve"> HYPERLINK "mailto:zy9912132@163.com" </w:instrTex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separate"/>
      </w:r>
      <w:r>
        <w:rPr>
          <w:rStyle w:val="10"/>
          <w:rFonts w:hint="eastAsia" w:ascii="楷体" w:hAnsi="楷体" w:eastAsia="楷体" w:cs="楷体"/>
          <w:i w:val="0"/>
          <w:iCs w:val="0"/>
          <w:caps w:val="0"/>
          <w:color w:val="333333"/>
          <w:spacing w:val="0"/>
          <w:kern w:val="0"/>
          <w:sz w:val="24"/>
          <w:szCs w:val="24"/>
          <w:highlight w:val="none"/>
          <w:shd w:val="clear" w:fill="FFFFFF"/>
          <w:lang w:val="en-US" w:eastAsia="zh-CN" w:bidi="ar"/>
        </w:rPr>
        <w:t>zy9912132@163.com</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end"/>
      </w:r>
    </w:p>
    <w:p>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十一、联系人</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 xml:space="preserve">（1）招标咨询：王建梅  0513-85359892 </w:t>
      </w:r>
    </w:p>
    <w:p>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 xml:space="preserve">（2）项目技术咨询：董春晖 15189381767  </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rPr>
          <w:rFonts w:hint="eastAsia" w:ascii="楷体" w:hAnsi="楷体" w:eastAsia="楷体" w:cs="楷体"/>
          <w:sz w:val="24"/>
          <w:szCs w:val="24"/>
          <w:highlight w:val="none"/>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7AAC1A2"/>
    <w:multiLevelType w:val="singleLevel"/>
    <w:tmpl w:val="F7AAC1A2"/>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kZWYwOTkwMTkxMDU5Mjg5ODRkZTFmNWViOGQ4NDMifQ=="/>
    <w:docVar w:name="KSO_WPS_MARK_KEY" w:val="72f4dd03-a959-4045-a185-dfeaf0d4735c"/>
  </w:docVars>
  <w:rsids>
    <w:rsidRoot w:val="00000000"/>
    <w:rsid w:val="03E77005"/>
    <w:rsid w:val="04FC2753"/>
    <w:rsid w:val="0747051C"/>
    <w:rsid w:val="0AFE5651"/>
    <w:rsid w:val="0C95794F"/>
    <w:rsid w:val="0F144CB2"/>
    <w:rsid w:val="127B54E8"/>
    <w:rsid w:val="155A05B5"/>
    <w:rsid w:val="1C0B4D6D"/>
    <w:rsid w:val="1D2E6D63"/>
    <w:rsid w:val="1FC12E59"/>
    <w:rsid w:val="30E87D95"/>
    <w:rsid w:val="315B311F"/>
    <w:rsid w:val="322E5C7B"/>
    <w:rsid w:val="34AA5967"/>
    <w:rsid w:val="3B583783"/>
    <w:rsid w:val="3DC50C82"/>
    <w:rsid w:val="41087697"/>
    <w:rsid w:val="45B82089"/>
    <w:rsid w:val="470712A9"/>
    <w:rsid w:val="488A7A3F"/>
    <w:rsid w:val="49627B61"/>
    <w:rsid w:val="4AED2648"/>
    <w:rsid w:val="4DB841F3"/>
    <w:rsid w:val="51D16960"/>
    <w:rsid w:val="51E77D76"/>
    <w:rsid w:val="54C80B00"/>
    <w:rsid w:val="55760C1C"/>
    <w:rsid w:val="58346B6C"/>
    <w:rsid w:val="5A690D4F"/>
    <w:rsid w:val="611D4845"/>
    <w:rsid w:val="622634AE"/>
    <w:rsid w:val="655579D4"/>
    <w:rsid w:val="663A5C95"/>
    <w:rsid w:val="67705E13"/>
    <w:rsid w:val="67F51E74"/>
    <w:rsid w:val="72B666A4"/>
    <w:rsid w:val="7476258E"/>
    <w:rsid w:val="74983F38"/>
    <w:rsid w:val="75AF5B42"/>
    <w:rsid w:val="780F26F8"/>
    <w:rsid w:val="7A2B3777"/>
    <w:rsid w:val="7EE42B50"/>
    <w:rsid w:val="7F633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List"/>
    <w:basedOn w:val="1"/>
    <w:next w:val="4"/>
    <w:qFormat/>
    <w:uiPriority w:val="0"/>
    <w:pPr>
      <w:ind w:left="420" w:hanging="420"/>
    </w:pPr>
  </w:style>
  <w:style w:type="paragraph" w:customStyle="1" w:styleId="4">
    <w:name w:val="Default"/>
    <w:next w:val="5"/>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styleId="5">
    <w:name w:val="toc 2"/>
    <w:basedOn w:val="1"/>
    <w:next w:val="1"/>
    <w:qFormat/>
    <w:uiPriority w:val="0"/>
    <w:pPr>
      <w:tabs>
        <w:tab w:val="right" w:leader="dot" w:pos="8296"/>
      </w:tabs>
      <w:spacing w:line="460" w:lineRule="exact"/>
      <w:ind w:left="420" w:leftChars="200"/>
    </w:pPr>
  </w:style>
  <w:style w:type="paragraph" w:styleId="6">
    <w:name w:val="Body Text Indent 3"/>
    <w:basedOn w:val="1"/>
    <w:qFormat/>
    <w:uiPriority w:val="0"/>
    <w:pPr>
      <w:spacing w:line="240" w:lineRule="auto"/>
    </w:pPr>
    <w:rPr>
      <w:sz w:val="21"/>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1044</Words>
  <Characters>1240</Characters>
  <Lines>0</Lines>
  <Paragraphs>0</Paragraphs>
  <TotalTime>46</TotalTime>
  <ScaleCrop>false</ScaleCrop>
  <LinksUpToDate>false</LinksUpToDate>
  <CharactersWithSpaces>1248</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2025-05-15T02:22:00Z</dcterms:created>
  <dc:creator>Administrator</dc:creator>
  <cp:lastModifiedBy>菠菜</cp:lastModifiedBy>
  <dcterms:modified xsi:type="dcterms:W3CDTF">2025-07-03T02:07:04Z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1DC4C8187D0846D7BAFFD5922B9D7A88_13</vt:lpwstr>
  </property>
  <property fmtid="{D5CDD505-2E9C-101B-9397-08002B2CF9AE}" pid="4" name="KSOTemplateDocerSaveRecord">
    <vt:lpwstr>eyJoZGlkIjoiYTVjMzliZTMxZTJkYTY0MmIyZDY1ZjZmM2IzOTkxMmYiLCJ1c2VySWQiOiI5MTQ4NDYyMzEifQ==</vt:lpwstr>
  </property>
</Properties>
</file>