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03CAE5">
      <w:pPr>
        <w:pageBreakBefore w:val="0"/>
        <w:kinsoku/>
        <w:wordWrap/>
        <w:bidi w:val="0"/>
        <w:adjustRightInd w:val="0"/>
        <w:snapToGrid w:val="0"/>
        <w:spacing w:line="360" w:lineRule="auto"/>
        <w:ind w:right="0" w:rightChars="0"/>
        <w:jc w:val="center"/>
        <w:rPr>
          <w:rFonts w:hint="eastAsia" w:ascii="楷体" w:hAnsi="楷体" w:eastAsia="楷体" w:cs="楷体"/>
          <w:b/>
          <w:bCs/>
          <w:color w:val="auto"/>
          <w:sz w:val="24"/>
          <w:szCs w:val="24"/>
          <w:highlight w:val="none"/>
          <w:lang w:val="zh-CN"/>
        </w:rPr>
      </w:pPr>
      <w:bookmarkStart w:id="0" w:name="OLE_LINK1"/>
      <w:r>
        <w:rPr>
          <w:rFonts w:hint="eastAsia" w:ascii="楷体" w:hAnsi="楷体" w:eastAsia="楷体" w:cs="楷体"/>
          <w:b/>
          <w:bCs/>
          <w:color w:val="auto"/>
          <w:sz w:val="24"/>
          <w:szCs w:val="24"/>
          <w:highlight w:val="none"/>
          <w:lang w:val="zh-CN"/>
        </w:rPr>
        <w:t>招标文件</w:t>
      </w:r>
    </w:p>
    <w:p w14:paraId="47183EB7">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color w:val="auto"/>
          <w:sz w:val="24"/>
          <w:szCs w:val="24"/>
          <w:highlight w:val="none"/>
          <w:lang w:val="en-US" w:eastAsia="zh-CN"/>
        </w:rPr>
        <w:t>一、</w:t>
      </w:r>
      <w:r>
        <w:rPr>
          <w:rFonts w:hint="eastAsia" w:ascii="楷体" w:hAnsi="楷体" w:eastAsia="楷体" w:cs="楷体"/>
          <w:b/>
          <w:bCs/>
          <w:color w:val="auto"/>
          <w:sz w:val="24"/>
          <w:szCs w:val="24"/>
          <w:highlight w:val="none"/>
          <w:lang w:val="zh-CN"/>
        </w:rPr>
        <w:t xml:space="preserve">项目名称: </w:t>
      </w:r>
      <w:r>
        <w:rPr>
          <w:rFonts w:hint="eastAsia" w:ascii="楷体" w:hAnsi="楷体" w:eastAsia="楷体" w:cs="楷体"/>
          <w:b/>
          <w:bCs/>
          <w:i w:val="0"/>
          <w:iCs w:val="0"/>
          <w:caps w:val="0"/>
          <w:color w:val="000000"/>
          <w:spacing w:val="0"/>
          <w:sz w:val="24"/>
          <w:szCs w:val="24"/>
          <w:highlight w:val="none"/>
          <w:shd w:val="clear" w:fill="FFFFFF"/>
          <w:lang w:val="en-US" w:eastAsia="zh-CN"/>
        </w:rPr>
        <w:t>江苏南通如东协鑫热电升压站DCS电力监控系统等保测评项目</w:t>
      </w:r>
    </w:p>
    <w:p w14:paraId="022E3526">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zh-CN"/>
        </w:rPr>
        <w:t xml:space="preserve">招标编号: </w:t>
      </w:r>
      <w:r>
        <w:rPr>
          <w:rFonts w:hint="eastAsia" w:ascii="楷体" w:hAnsi="楷体" w:eastAsia="楷体" w:cs="楷体"/>
          <w:color w:val="auto"/>
          <w:sz w:val="24"/>
          <w:szCs w:val="24"/>
          <w:highlight w:val="none"/>
          <w:lang w:val="en-US" w:eastAsia="zh-CN"/>
        </w:rPr>
        <w:t>ZYGC</w:t>
      </w:r>
      <w:r>
        <w:rPr>
          <w:rFonts w:hint="eastAsia" w:ascii="楷体" w:hAnsi="楷体" w:eastAsia="楷体" w:cs="楷体"/>
          <w:color w:val="auto"/>
          <w:sz w:val="24"/>
          <w:szCs w:val="24"/>
          <w:highlight w:val="none"/>
          <w:lang w:val="zh-CN"/>
        </w:rPr>
        <w:t>-202</w:t>
      </w:r>
      <w:r>
        <w:rPr>
          <w:rFonts w:hint="eastAsia" w:ascii="楷体" w:hAnsi="楷体" w:eastAsia="楷体" w:cs="楷体"/>
          <w:color w:val="auto"/>
          <w:sz w:val="24"/>
          <w:szCs w:val="24"/>
          <w:highlight w:val="none"/>
          <w:lang w:val="en-US" w:eastAsia="zh-CN"/>
        </w:rPr>
        <w:t>5</w:t>
      </w:r>
      <w:r>
        <w:rPr>
          <w:rFonts w:hint="eastAsia" w:ascii="楷体" w:hAnsi="楷体" w:eastAsia="楷体" w:cs="楷体"/>
          <w:color w:val="auto"/>
          <w:sz w:val="24"/>
          <w:szCs w:val="24"/>
          <w:highlight w:val="none"/>
          <w:lang w:val="zh-CN"/>
        </w:rPr>
        <w:t>-0</w:t>
      </w:r>
      <w:r>
        <w:rPr>
          <w:rFonts w:hint="eastAsia" w:ascii="楷体" w:hAnsi="楷体" w:eastAsia="楷体" w:cs="楷体"/>
          <w:color w:val="auto"/>
          <w:sz w:val="24"/>
          <w:szCs w:val="24"/>
          <w:highlight w:val="none"/>
          <w:lang w:val="en-US" w:eastAsia="zh-CN"/>
        </w:rPr>
        <w:t>52702</w:t>
      </w:r>
    </w:p>
    <w:p w14:paraId="14130102">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招标单位：</w:t>
      </w:r>
      <w:r>
        <w:rPr>
          <w:rFonts w:hint="eastAsia" w:ascii="楷体" w:hAnsi="楷体" w:eastAsia="楷体" w:cs="楷体"/>
          <w:i w:val="0"/>
          <w:iCs w:val="0"/>
          <w:caps w:val="0"/>
          <w:color w:val="333333"/>
          <w:spacing w:val="0"/>
          <w:sz w:val="24"/>
          <w:szCs w:val="24"/>
          <w:highlight w:val="none"/>
          <w:shd w:val="clear" w:fill="FFFFFF"/>
        </w:rPr>
        <w:t>江苏泽宇电力工程有限公司</w:t>
      </w:r>
    </w:p>
    <w:p w14:paraId="43132305">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二、项目概况与招标范围</w:t>
      </w:r>
    </w:p>
    <w:p w14:paraId="07FCDE82">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000000"/>
          <w:spacing w:val="0"/>
          <w:sz w:val="24"/>
          <w:szCs w:val="24"/>
          <w:highlight w:val="none"/>
          <w:shd w:val="clear" w:fill="FFFFFF"/>
          <w:lang w:eastAsia="zh-CN"/>
        </w:rPr>
      </w:pPr>
      <w:r>
        <w:rPr>
          <w:rFonts w:hint="eastAsia" w:ascii="楷体" w:hAnsi="楷体" w:eastAsia="楷体" w:cs="楷体"/>
          <w:i w:val="0"/>
          <w:iCs w:val="0"/>
          <w:caps w:val="0"/>
          <w:color w:val="000000"/>
          <w:spacing w:val="0"/>
          <w:sz w:val="24"/>
          <w:szCs w:val="24"/>
          <w:highlight w:val="none"/>
          <w:shd w:val="clear" w:fill="FFFFFF"/>
          <w:lang w:val="en-US" w:eastAsia="zh-CN"/>
        </w:rPr>
        <w:t>江苏南通如东协鑫热电升压站DCS电力监控系统等保测评项目，服务</w:t>
      </w:r>
      <w:r>
        <w:rPr>
          <w:rFonts w:hint="eastAsia" w:ascii="楷体" w:hAnsi="楷体" w:eastAsia="楷体" w:cs="楷体"/>
          <w:i w:val="0"/>
          <w:iCs w:val="0"/>
          <w:caps w:val="0"/>
          <w:color w:val="000000"/>
          <w:spacing w:val="0"/>
          <w:sz w:val="24"/>
          <w:szCs w:val="24"/>
          <w:highlight w:val="none"/>
          <w:shd w:val="clear" w:fill="FFFFFF"/>
        </w:rPr>
        <w:t>采购需求</w:t>
      </w:r>
      <w:r>
        <w:rPr>
          <w:rFonts w:hint="eastAsia" w:ascii="楷体" w:hAnsi="楷体" w:eastAsia="楷体" w:cs="楷体"/>
          <w:i w:val="0"/>
          <w:iCs w:val="0"/>
          <w:caps w:val="0"/>
          <w:color w:val="000000"/>
          <w:spacing w:val="0"/>
          <w:sz w:val="24"/>
          <w:szCs w:val="24"/>
          <w:highlight w:val="none"/>
          <w:shd w:val="clear" w:fill="FFFFFF"/>
          <w:lang w:val="en-US" w:eastAsia="zh-CN"/>
        </w:rPr>
        <w:t>报价清单</w:t>
      </w:r>
      <w:r>
        <w:rPr>
          <w:rFonts w:hint="eastAsia" w:ascii="楷体" w:hAnsi="楷体" w:eastAsia="楷体" w:cs="楷体"/>
          <w:i w:val="0"/>
          <w:iCs w:val="0"/>
          <w:caps w:val="0"/>
          <w:color w:val="000000"/>
          <w:spacing w:val="0"/>
          <w:sz w:val="24"/>
          <w:szCs w:val="24"/>
          <w:highlight w:val="none"/>
          <w:shd w:val="clear" w:fill="FFFFFF"/>
          <w:lang w:eastAsia="zh-CN"/>
        </w:rPr>
        <w:t>（</w:t>
      </w:r>
      <w:r>
        <w:rPr>
          <w:rFonts w:hint="eastAsia" w:ascii="楷体" w:hAnsi="楷体" w:eastAsia="楷体" w:cs="楷体"/>
          <w:i w:val="0"/>
          <w:iCs w:val="0"/>
          <w:caps w:val="0"/>
          <w:color w:val="000000"/>
          <w:spacing w:val="0"/>
          <w:sz w:val="24"/>
          <w:szCs w:val="24"/>
          <w:highlight w:val="none"/>
          <w:shd w:val="clear" w:fill="FFFFFF"/>
          <w:lang w:val="en-US" w:eastAsia="zh-CN"/>
        </w:rPr>
        <w:t>详情见附件</w:t>
      </w:r>
      <w:r>
        <w:rPr>
          <w:rFonts w:hint="eastAsia" w:ascii="楷体" w:hAnsi="楷体" w:eastAsia="楷体" w:cs="楷体"/>
          <w:i w:val="0"/>
          <w:iCs w:val="0"/>
          <w:caps w:val="0"/>
          <w:color w:val="000000"/>
          <w:spacing w:val="0"/>
          <w:sz w:val="24"/>
          <w:szCs w:val="24"/>
          <w:highlight w:val="none"/>
          <w:shd w:val="clear" w:fill="FFFFFF"/>
          <w:lang w:eastAsia="zh-CN"/>
        </w:rPr>
        <w:t>）</w:t>
      </w:r>
    </w:p>
    <w:p w14:paraId="08BAC730">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firstLine="209" w:firstLineChars="0"/>
        <w:jc w:val="left"/>
        <w:rPr>
          <w:rFonts w:hint="eastAsia" w:ascii="楷体" w:hAnsi="楷体" w:eastAsia="楷体" w:cs="楷体"/>
          <w:i w:val="0"/>
          <w:iCs w:val="0"/>
          <w:caps w:val="0"/>
          <w:color w:val="000000"/>
          <w:spacing w:val="0"/>
          <w:sz w:val="24"/>
          <w:szCs w:val="24"/>
          <w:highlight w:val="none"/>
          <w:shd w:val="clear" w:fill="FFFFFF"/>
          <w:lang w:val="en-US" w:eastAsia="zh-CN"/>
        </w:rPr>
      </w:pPr>
      <w:r>
        <w:rPr>
          <w:rFonts w:hint="eastAsia" w:ascii="楷体" w:hAnsi="楷体" w:eastAsia="楷体" w:cs="楷体"/>
          <w:i w:val="0"/>
          <w:iCs w:val="0"/>
          <w:caps w:val="0"/>
          <w:color w:val="000000"/>
          <w:spacing w:val="0"/>
          <w:sz w:val="24"/>
          <w:szCs w:val="24"/>
          <w:highlight w:val="none"/>
          <w:shd w:val="clear" w:fill="FFFFFF"/>
          <w:lang w:val="en-US" w:eastAsia="zh-CN"/>
        </w:rPr>
        <w:object>
          <v:shape id="_x0000_i1029" o:spt="75" type="#_x0000_t75" style="height:65.5pt;width:72.5pt;" o:ole="t" filled="f" o:preferrelative="t" stroked="f" coordsize="21600,21600">
            <v:fill on="f" focussize="0,0"/>
            <v:stroke on="f"/>
            <v:imagedata r:id="rId6" o:title=""/>
            <o:lock v:ext="edit" aspectratio="t"/>
            <w10:wrap type="none"/>
            <w10:anchorlock/>
          </v:shape>
          <o:OLEObject Type="Embed" ProgID="Excel.Sheet.12" ShapeID="_x0000_i1029" DrawAspect="Icon" ObjectID="_1468075725" r:id="rId5">
            <o:LockedField>false</o:LockedField>
          </o:OLEObject>
        </w:object>
      </w:r>
    </w:p>
    <w:bookmarkEnd w:id="0"/>
    <w:p w14:paraId="3E30C180">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三、工期：</w:t>
      </w:r>
    </w:p>
    <w:p w14:paraId="51E4ECAA">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2025年06月20日之前。</w:t>
      </w:r>
    </w:p>
    <w:p w14:paraId="58DCF73C">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四、施工地点：</w:t>
      </w:r>
    </w:p>
    <w:p w14:paraId="4180D7F9">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江苏省南通市</w:t>
      </w:r>
      <w:bookmarkStart w:id="1" w:name="_GoBack"/>
      <w:bookmarkEnd w:id="1"/>
    </w:p>
    <w:p w14:paraId="5C984991">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五、质保期：</w:t>
      </w:r>
    </w:p>
    <w:p w14:paraId="3CEBF53D">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本项目质保期以原合同为准</w:t>
      </w:r>
    </w:p>
    <w:p w14:paraId="4EE672B9">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六、投标人注意事项：</w:t>
      </w:r>
    </w:p>
    <w:p w14:paraId="6A664C4E">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（1）二级等保测评，含等保测评方案编制、专家评审、公安备案、测评及安全风险评估，出具测评及安全风险评估报告等全套服务；</w:t>
      </w:r>
    </w:p>
    <w:p w14:paraId="718A3FF3">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（2）测评对象：江苏南通如东协鑫热电DCS监控系统</w:t>
      </w:r>
    </w:p>
    <w:p w14:paraId="5FC43188">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（3）要求完成时间：2025年6月20日之前完成。</w:t>
      </w:r>
    </w:p>
    <w:p w14:paraId="04AD09BF">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（4）厂家需开据6%的增值税发票</w:t>
      </w:r>
    </w:p>
    <w:p w14:paraId="7D5BA7F8">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（5）报价需公对公付款 </w:t>
      </w:r>
    </w:p>
    <w:p w14:paraId="4047CF27">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 xml:space="preserve">（6）报价单位具备等保测评资质，最终报告需满足江苏能监办要求 </w:t>
      </w:r>
    </w:p>
    <w:p w14:paraId="1DE2E0F7">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（7）付款方式：乙方负责实施项目通过最终用户验收并出具符合要求的测评及风险评估报告给甲方，甲方收到最终用户相应款项后，乙方开具符合约定的发票给甲方，甲方收到发票后付款。</w:t>
      </w:r>
    </w:p>
    <w:p w14:paraId="3D02AEDB">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sz w:val="24"/>
          <w:szCs w:val="24"/>
          <w:highlight w:val="none"/>
        </w:rPr>
      </w:pPr>
      <w:r>
        <w:rPr>
          <w:rFonts w:hint="eastAsia" w:ascii="楷体" w:hAnsi="楷体" w:eastAsia="楷体" w:cs="楷体"/>
          <w:b/>
          <w:bCs/>
          <w:i w:val="0"/>
          <w:iCs w:val="0"/>
          <w:caps w:val="0"/>
          <w:color w:val="333333"/>
          <w:spacing w:val="0"/>
          <w:kern w:val="2"/>
          <w:sz w:val="24"/>
          <w:szCs w:val="24"/>
          <w:lang w:val="en-US" w:eastAsia="zh-CN" w:bidi="ar-SA"/>
        </w:rPr>
        <w:t>七、</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信誉要求（下列要求均由投标人提供加盖公章的承诺书）：</w:t>
      </w:r>
    </w:p>
    <w:p w14:paraId="015D87B5">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（1）投标人未列入信用中国（https://www.creditchina.gov.cn/）严重失信名单或失信惩戒对象；</w:t>
      </w:r>
    </w:p>
    <w:p w14:paraId="51BC0B40">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（2）投标人未列入中国执行信息公开网（http://zxgk.court.gov.cn/）失信被执行人名单；</w:t>
      </w:r>
    </w:p>
    <w:p w14:paraId="7E5726F9">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（3）投标人未列入国家企业信用信息公示系统（https://www.gsxt.gov.cn/）严重违法失信名单（黑名单）；</w:t>
      </w:r>
    </w:p>
    <w:p w14:paraId="18FA4219">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（4）投标人未列入“供应（合作）商黑名单”且在公布期内。</w:t>
      </w:r>
    </w:p>
    <w:p w14:paraId="7CDB25DB">
      <w:pPr>
        <w:keepNext w:val="0"/>
        <w:keepLines w:val="0"/>
        <w:pageBreakBefore w:val="0"/>
        <w:widowControl/>
        <w:numPr>
          <w:ilvl w:val="0"/>
          <w:numId w:val="0"/>
        </w:numPr>
        <w:suppressLineNumbers w:val="0"/>
        <w:shd w:val="clear" w:fill="FFFFFF"/>
        <w:kinsoku/>
        <w:wordWrap w:val="0"/>
        <w:overflowPunct/>
        <w:topLinePunct w:val="0"/>
        <w:autoSpaceDE/>
        <w:autoSpaceDN/>
        <w:bidi w:val="0"/>
        <w:adjustRightInd/>
        <w:snapToGrid/>
        <w:jc w:val="left"/>
        <w:textAlignment w:val="auto"/>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八、</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招标文件的获取</w:t>
      </w:r>
    </w:p>
    <w:p w14:paraId="5CC87C6C">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以投标网址要求为准</w:t>
      </w:r>
    </w:p>
    <w:p w14:paraId="3CA028BB">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九、服务</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合同模版</w:t>
      </w:r>
    </w:p>
    <w:p w14:paraId="7009A050">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8" o:spt="75" type="#_x0000_t75" style="height:65.5pt;width:72.5pt;" o:ole="t" filled="f" o:preferrelative="t" stroked="f" coordsize="21600,21600">
            <v:fill on="f" focussize="0,0"/>
            <v:stroke on="f"/>
            <v:imagedata r:id="rId8" o:title=""/>
            <o:lock v:ext="edit" aspectratio="t"/>
            <w10:wrap type="none"/>
            <w10:anchorlock/>
          </v:shape>
          <o:OLEObject Type="Embed" ProgID="Word.Document.8" ShapeID="_x0000_i1028" DrawAspect="Icon" ObjectID="_1468075726" r:id="rId7">
            <o:LockedField>false</o:LockedField>
          </o:OLEObject>
        </w:object>
      </w:r>
    </w:p>
    <w:p w14:paraId="3323AD5F">
      <w:pPr>
        <w:keepNext w:val="0"/>
        <w:keepLines w:val="0"/>
        <w:widowControl/>
        <w:numPr>
          <w:ilvl w:val="0"/>
          <w:numId w:val="0"/>
        </w:numPr>
        <w:suppressLineNumbers w:val="0"/>
        <w:shd w:val="clear" w:fill="FFFFFF"/>
        <w:wordWrap w:val="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十、投标事宜</w:t>
      </w:r>
    </w:p>
    <w:p w14:paraId="45334865">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投标开始时间：2025年05月28日14时00分</w:t>
      </w:r>
    </w:p>
    <w:p w14:paraId="01570954">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投标截止时间及开标时间：2025年06月03日14时00分</w:t>
      </w:r>
    </w:p>
    <w:p w14:paraId="2B33EB66">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投标方式（请勿修改）：</w:t>
      </w:r>
    </w:p>
    <w:p w14:paraId="3A14F532">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（1）登录泽宇招标平台参与投标，详情见附件。</w:t>
      </w:r>
    </w:p>
    <w:p w14:paraId="1A365057">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7" o:spt="75" type="#_x0000_t75" style="height:65.4pt;width:72.6pt;" o:ole="t" filled="f" o:preferrelative="t" stroked="f" coordsize="21600,21600">
            <v:path/>
            <v:fill on="f" focussize="0,0"/>
            <v:stroke on="f"/>
            <v:imagedata r:id="rId10" o:title=""/>
            <o:lock v:ext="edit" aspectratio="t"/>
            <w10:wrap type="none"/>
            <w10:anchorlock/>
          </v:shape>
          <o:OLEObject Type="Embed" ProgID="Word.Document.12" ShapeID="_x0000_i1027" DrawAspect="Icon" ObjectID="_1468075727" r:id="rId9">
            <o:LockedField>false</o:LockedField>
          </o:OLEObject>
        </w:object>
      </w:r>
    </w:p>
    <w:p w14:paraId="6793BE88">
      <w:pPr>
        <w:keepNext w:val="0"/>
        <w:keepLines w:val="0"/>
        <w:widowControl/>
        <w:numPr>
          <w:ilvl w:val="0"/>
          <w:numId w:val="1"/>
        </w:numPr>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公司监管投标邮箱：</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begin"/>
      </w:r>
      <w:r>
        <w:rPr>
          <w:rFonts w:hint="eastAsia" w:ascii="楷体" w:hAnsi="楷体" w:eastAsia="楷体" w:cs="楷体"/>
          <w:i w:val="0"/>
          <w:iCs w:val="0"/>
          <w:caps w:val="0"/>
          <w:color w:val="333333"/>
          <w:spacing w:val="0"/>
          <w:kern w:val="0"/>
          <w:sz w:val="24"/>
          <w:szCs w:val="24"/>
          <w:highlight w:val="none"/>
          <w:shd w:val="clear" w:fill="FFFFFF"/>
          <w:lang w:val="en-US" w:eastAsia="zh-CN" w:bidi="ar"/>
        </w:rPr>
        <w:instrText xml:space="preserve"> HYPERLINK "mailto:zy9912132@163.com" </w:instrTex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separate"/>
      </w:r>
      <w:r>
        <w:rPr>
          <w:rStyle w:val="10"/>
          <w:rFonts w:hint="eastAsia" w:ascii="楷体" w:hAnsi="楷体" w:eastAsia="楷体" w:cs="楷体"/>
          <w:i w:val="0"/>
          <w:iCs w:val="0"/>
          <w:caps w:val="0"/>
          <w:color w:val="333333"/>
          <w:spacing w:val="0"/>
          <w:kern w:val="0"/>
          <w:sz w:val="24"/>
          <w:szCs w:val="24"/>
          <w:highlight w:val="none"/>
          <w:shd w:val="clear" w:fill="FFFFFF"/>
          <w:lang w:val="en-US" w:eastAsia="zh-CN" w:bidi="ar"/>
        </w:rPr>
        <w:t>zy9912132@163.com</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end"/>
      </w:r>
    </w:p>
    <w:p w14:paraId="649652BD">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十一、联系人</w:t>
      </w:r>
    </w:p>
    <w:p w14:paraId="0250D3C2">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（1）招标咨询：王建梅  15950810802</w:t>
      </w:r>
    </w:p>
    <w:p w14:paraId="20031E3A">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 xml:space="preserve">（2）项目技术咨询：董春晖 15189381767  </w:t>
      </w:r>
    </w:p>
    <w:p w14:paraId="2A4A2F53">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14:paraId="0CDD3995">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14:paraId="11C83F68">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14:paraId="0F1B5C99">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14:paraId="6D910F72">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14:paraId="73B5445D">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14:paraId="212CCBD0">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14:paraId="01CA0555">
      <w:pPr>
        <w:rPr>
          <w:rFonts w:hint="eastAsia" w:ascii="楷体" w:hAnsi="楷体" w:eastAsia="楷体" w:cs="楷体"/>
          <w:sz w:val="24"/>
          <w:szCs w:val="24"/>
          <w:highlight w:val="none"/>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13AA6">
    <w:pPr>
      <w:pStyle w:val="2"/>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7E9636">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0C7E9636">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AAC1A2"/>
    <w:multiLevelType w:val="singleLevel"/>
    <w:tmpl w:val="F7AAC1A2"/>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FkZWYwOTkwMTkxMDU5Mjg5ODRkZTFmNWViOGQ4NDMifQ=="/>
    <w:docVar w:name="KSO_WPS_MARK_KEY" w:val="72f4dd03-a959-4045-a185-dfeaf0d4735c"/>
  </w:docVars>
  <w:rsids>
    <w:rsidRoot w:val="00000000"/>
    <w:rsid w:val="03E77005"/>
    <w:rsid w:val="04FC2753"/>
    <w:rsid w:val="0747051C"/>
    <w:rsid w:val="0AFE5651"/>
    <w:rsid w:val="0F144CB2"/>
    <w:rsid w:val="127B54E8"/>
    <w:rsid w:val="155A05B5"/>
    <w:rsid w:val="1C0B4D6D"/>
    <w:rsid w:val="1D2E6D63"/>
    <w:rsid w:val="1FC12E59"/>
    <w:rsid w:val="30E87D95"/>
    <w:rsid w:val="322E5C7B"/>
    <w:rsid w:val="3B583783"/>
    <w:rsid w:val="41087697"/>
    <w:rsid w:val="47AC5853"/>
    <w:rsid w:val="488A7A3F"/>
    <w:rsid w:val="49627B61"/>
    <w:rsid w:val="4AED2648"/>
    <w:rsid w:val="4DB841F3"/>
    <w:rsid w:val="51D16960"/>
    <w:rsid w:val="51E77D76"/>
    <w:rsid w:val="54C80B00"/>
    <w:rsid w:val="55760C1C"/>
    <w:rsid w:val="58346B6C"/>
    <w:rsid w:val="5A690D4F"/>
    <w:rsid w:val="611D4845"/>
    <w:rsid w:val="622634AE"/>
    <w:rsid w:val="655579D4"/>
    <w:rsid w:val="663A5C95"/>
    <w:rsid w:val="67705E13"/>
    <w:rsid w:val="67F51E74"/>
    <w:rsid w:val="72B666A4"/>
    <w:rsid w:val="7476258E"/>
    <w:rsid w:val="74983F38"/>
    <w:rsid w:val="780F26F8"/>
    <w:rsid w:val="7A2B3777"/>
    <w:rsid w:val="7EE42B50"/>
    <w:rsid w:val="7F633F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List"/>
    <w:basedOn w:val="1"/>
    <w:next w:val="4"/>
    <w:qFormat/>
    <w:uiPriority w:val="0"/>
    <w:pPr>
      <w:ind w:left="420" w:hanging="420"/>
    </w:pPr>
  </w:style>
  <w:style w:type="paragraph" w:customStyle="1" w:styleId="4">
    <w:name w:val="Default"/>
    <w:next w:val="5"/>
    <w:qFormat/>
    <w:uiPriority w:val="0"/>
    <w:pPr>
      <w:widowControl w:val="0"/>
      <w:autoSpaceDE w:val="0"/>
      <w:autoSpaceDN w:val="0"/>
      <w:adjustRightInd w:val="0"/>
    </w:pPr>
    <w:rPr>
      <w:rFonts w:ascii="Arial" w:hAnsi="Arial" w:cs="Arial" w:eastAsiaTheme="minorEastAsia"/>
      <w:color w:val="000000"/>
      <w:sz w:val="24"/>
      <w:szCs w:val="24"/>
      <w:lang w:val="en-US" w:eastAsia="zh-CN" w:bidi="ar-SA"/>
    </w:rPr>
  </w:style>
  <w:style w:type="paragraph" w:styleId="5">
    <w:name w:val="toc 2"/>
    <w:basedOn w:val="1"/>
    <w:next w:val="1"/>
    <w:qFormat/>
    <w:uiPriority w:val="0"/>
    <w:pPr>
      <w:tabs>
        <w:tab w:val="right" w:leader="dot" w:pos="8296"/>
      </w:tabs>
      <w:spacing w:line="460" w:lineRule="exact"/>
      <w:ind w:left="420" w:leftChars="200"/>
    </w:pPr>
  </w:style>
  <w:style w:type="paragraph" w:styleId="6">
    <w:name w:val="Body Text Indent 3"/>
    <w:basedOn w:val="1"/>
    <w:qFormat/>
    <w:uiPriority w:val="0"/>
    <w:pPr>
      <w:spacing w:line="240" w:lineRule="auto"/>
    </w:pPr>
    <w:rPr>
      <w:sz w:val="21"/>
    </w:rPr>
  </w:style>
  <w:style w:type="paragraph" w:styleId="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character" w:styleId="10">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1044</Words>
  <Characters>1235</Characters>
  <Lines>0</Lines>
  <Paragraphs>0</Paragraphs>
  <TotalTime>21</TotalTime>
  <ScaleCrop>false</ScaleCrop>
  <LinksUpToDate>false</LinksUpToDate>
  <CharactersWithSpaces>1242</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2025-05-15T02:22:00Z</dcterms:created>
  <dc:creator>Administrator</dc:creator>
  <cp:lastModifiedBy>春天晖不来</cp:lastModifiedBy>
  <dcterms:modified xsi:type="dcterms:W3CDTF">2025-05-27T07:03:42Z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1DC4C8187D0846D7BAFFD5922B9D7A88_13</vt:lpwstr>
  </property>
  <property fmtid="{D5CDD505-2E9C-101B-9397-08002B2CF9AE}" pid="4" name="KSOTemplateDocerSaveRecord">
    <vt:lpwstr>eyJoZGlkIjoiYTVjMzliZTMxZTJkYTY0MmIyZDY1ZjZmM2IzOTkxMmYiLCJ1c2VySWQiOiI5MTQ4NDYyMzEifQ==</vt:lpwstr>
  </property>
</Properties>
</file>