
<file path=[Content_Types].xml><?xml version="1.0" encoding="utf-8"?>
<Types xmlns="http://schemas.openxmlformats.org/package/2006/content-types">
  <Default Extension="jpeg" ContentType="image/jpeg"/>
  <Default Extension="JPG" ContentType="image/.jp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84D662F">
      <w:pPr>
        <w:pageBreakBefore w:val="0"/>
        <w:widowControl w:val="0"/>
        <w:kinsoku/>
        <w:wordWrap/>
        <w:overflowPunct/>
        <w:topLinePunct w:val="0"/>
        <w:autoSpaceDE/>
        <w:autoSpaceDN/>
        <w:bidi w:val="0"/>
        <w:adjustRightInd/>
        <w:snapToGrid/>
        <w:spacing w:line="580" w:lineRule="exact"/>
        <w:jc w:val="center"/>
        <w:textAlignment w:val="auto"/>
        <w:rPr>
          <w:rFonts w:hint="eastAsia"/>
          <w:b/>
          <w:bCs/>
          <w:sz w:val="40"/>
          <w:szCs w:val="40"/>
        </w:rPr>
      </w:pPr>
      <w:r>
        <w:rPr>
          <w:rFonts w:hint="eastAsia"/>
          <w:b/>
          <w:bCs/>
          <w:sz w:val="40"/>
          <w:szCs w:val="40"/>
          <w:lang w:val="en-US" w:eastAsia="zh-CN"/>
        </w:rPr>
        <w:t>低压工商业分布式光伏调控能力提升</w:t>
      </w:r>
      <w:r>
        <w:rPr>
          <w:rFonts w:hint="eastAsia"/>
          <w:b/>
          <w:bCs/>
          <w:sz w:val="40"/>
          <w:szCs w:val="40"/>
        </w:rPr>
        <w:t>项目</w:t>
      </w:r>
    </w:p>
    <w:p w14:paraId="51E36E0F">
      <w:pPr>
        <w:pageBreakBefore w:val="0"/>
        <w:widowControl w:val="0"/>
        <w:kinsoku/>
        <w:wordWrap/>
        <w:overflowPunct/>
        <w:topLinePunct w:val="0"/>
        <w:autoSpaceDE/>
        <w:autoSpaceDN/>
        <w:bidi w:val="0"/>
        <w:adjustRightInd/>
        <w:snapToGrid/>
        <w:spacing w:line="580" w:lineRule="exact"/>
        <w:jc w:val="center"/>
        <w:textAlignment w:val="auto"/>
        <w:rPr>
          <w:rFonts w:hint="eastAsia"/>
          <w:b/>
          <w:bCs/>
          <w:sz w:val="40"/>
          <w:szCs w:val="40"/>
          <w:lang w:val="en-US" w:eastAsia="zh-CN"/>
        </w:rPr>
      </w:pPr>
      <w:r>
        <w:rPr>
          <w:rFonts w:hint="eastAsia"/>
          <w:b/>
          <w:bCs/>
          <w:sz w:val="40"/>
          <w:szCs w:val="40"/>
        </w:rPr>
        <w:t>验收</w:t>
      </w:r>
      <w:r>
        <w:rPr>
          <w:rFonts w:hint="eastAsia"/>
          <w:b/>
          <w:bCs/>
          <w:sz w:val="40"/>
          <w:szCs w:val="40"/>
          <w:lang w:val="en-US" w:eastAsia="zh-CN"/>
        </w:rPr>
        <w:t>建议</w:t>
      </w:r>
    </w:p>
    <w:p w14:paraId="741CB051">
      <w:pPr>
        <w:pageBreakBefore w:val="0"/>
        <w:widowControl w:val="0"/>
        <w:kinsoku/>
        <w:wordWrap/>
        <w:overflowPunct/>
        <w:topLinePunct w:val="0"/>
        <w:autoSpaceDE/>
        <w:autoSpaceDN/>
        <w:bidi w:val="0"/>
        <w:adjustRightInd/>
        <w:snapToGrid/>
        <w:spacing w:line="580" w:lineRule="exact"/>
        <w:ind w:firstLine="640" w:firstLineChars="200"/>
        <w:jc w:val="left"/>
        <w:textAlignment w:val="auto"/>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val="0"/>
          <w:bCs w:val="0"/>
          <w:sz w:val="32"/>
          <w:szCs w:val="32"/>
          <w:lang w:val="en-US" w:eastAsia="zh-CN"/>
        </w:rPr>
        <w:t>目前低压工商业分布式光伏调控能力提升项目已经进入全面实施阶段，由于本项目招标时间较晚，且需要在2024年内完成，建议项目验收与实施同步进行，项目验收以</w:t>
      </w:r>
      <w:r>
        <w:rPr>
          <w:rFonts w:hint="eastAsia" w:ascii="方正仿宋_GBK" w:hAnsi="方正仿宋_GBK" w:eastAsia="方正仿宋_GBK" w:cs="方正仿宋_GBK"/>
          <w:b/>
          <w:bCs/>
          <w:sz w:val="32"/>
          <w:szCs w:val="32"/>
          <w:lang w:val="en-US" w:eastAsia="zh-CN"/>
        </w:rPr>
        <w:t>光伏采集装置成功上线配电云主站且数据采集上送功能正常</w:t>
      </w:r>
      <w:r>
        <w:rPr>
          <w:rFonts w:hint="eastAsia" w:ascii="方正仿宋_GBK" w:hAnsi="方正仿宋_GBK" w:eastAsia="方正仿宋_GBK" w:cs="方正仿宋_GBK"/>
          <w:b w:val="0"/>
          <w:bCs w:val="0"/>
          <w:sz w:val="32"/>
          <w:szCs w:val="32"/>
          <w:lang w:val="en-US" w:eastAsia="zh-CN"/>
        </w:rPr>
        <w:t>为准，除开竣工报告、工程量确认单及结算书外，建议提交低压工商业分布式光伏调控能力提升服务</w:t>
      </w:r>
      <w:r>
        <w:rPr>
          <w:rFonts w:hint="eastAsia" w:ascii="方正仿宋_GBK" w:hAnsi="方正仿宋_GBK" w:eastAsia="方正仿宋_GBK" w:cs="方正仿宋_GBK"/>
          <w:b/>
          <w:bCs/>
          <w:sz w:val="32"/>
          <w:szCs w:val="32"/>
          <w:lang w:val="en-US" w:eastAsia="zh-CN"/>
        </w:rPr>
        <w:t>调研与资源排查报告</w:t>
      </w:r>
      <w:r>
        <w:rPr>
          <w:rFonts w:hint="eastAsia" w:ascii="方正仿宋_GBK" w:hAnsi="方正仿宋_GBK" w:eastAsia="方正仿宋_GBK" w:cs="方正仿宋_GBK"/>
          <w:b w:val="0"/>
          <w:bCs w:val="0"/>
          <w:sz w:val="32"/>
          <w:szCs w:val="32"/>
          <w:lang w:val="en-US" w:eastAsia="zh-CN"/>
        </w:rPr>
        <w:t>及</w:t>
      </w:r>
      <w:r>
        <w:rPr>
          <w:rFonts w:hint="eastAsia" w:ascii="方正仿宋_GBK" w:hAnsi="方正仿宋_GBK" w:eastAsia="方正仿宋_GBK" w:cs="方正仿宋_GBK"/>
          <w:b/>
          <w:bCs/>
          <w:sz w:val="32"/>
          <w:szCs w:val="32"/>
          <w:lang w:val="en-US" w:eastAsia="zh-CN"/>
        </w:rPr>
        <w:t>实施报告。</w:t>
      </w:r>
    </w:p>
    <w:p w14:paraId="3E452E0C">
      <w:pPr>
        <w:pageBreakBefore w:val="0"/>
        <w:widowControl w:val="0"/>
        <w:kinsoku/>
        <w:wordWrap/>
        <w:overflowPunct/>
        <w:topLinePunct w:val="0"/>
        <w:autoSpaceDE/>
        <w:autoSpaceDN/>
        <w:bidi w:val="0"/>
        <w:adjustRightInd/>
        <w:snapToGrid/>
        <w:spacing w:line="580" w:lineRule="exact"/>
        <w:ind w:firstLine="643" w:firstLineChars="200"/>
        <w:jc w:val="left"/>
        <w:textAlignment w:val="auto"/>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本次服务内容包括3项：</w:t>
      </w:r>
    </w:p>
    <w:p w14:paraId="1F9C3F18">
      <w:pPr>
        <w:pageBreakBefore w:val="0"/>
        <w:widowControl w:val="0"/>
        <w:numPr>
          <w:ilvl w:val="0"/>
          <w:numId w:val="3"/>
        </w:numPr>
        <w:kinsoku/>
        <w:wordWrap/>
        <w:overflowPunct/>
        <w:topLinePunct w:val="0"/>
        <w:autoSpaceDE/>
        <w:autoSpaceDN/>
        <w:bidi w:val="0"/>
        <w:adjustRightInd/>
        <w:snapToGrid/>
        <w:spacing w:line="580" w:lineRule="exact"/>
        <w:ind w:left="425" w:leftChars="0" w:hanging="425" w:firstLineChars="0"/>
        <w:jc w:val="left"/>
        <w:textAlignment w:val="auto"/>
        <w:rPr>
          <w:rFonts w:hint="eastAsia"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Cs/>
          <w:sz w:val="32"/>
          <w:szCs w:val="32"/>
        </w:rPr>
        <w:t>对低压工商业分布式光伏</w:t>
      </w:r>
      <w:r>
        <w:rPr>
          <w:rFonts w:ascii="方正仿宋_GBK" w:hAnsi="方正仿宋_GBK" w:eastAsia="方正仿宋_GBK" w:cs="方正仿宋_GBK"/>
          <w:bCs/>
          <w:sz w:val="32"/>
          <w:szCs w:val="32"/>
        </w:rPr>
        <w:t>调研与资源排查</w:t>
      </w:r>
      <w:r>
        <w:rPr>
          <w:rFonts w:hint="eastAsia" w:ascii="方正仿宋_GBK" w:hAnsi="方正仿宋_GBK" w:eastAsia="方正仿宋_GBK" w:cs="方正仿宋_GBK"/>
          <w:bCs/>
          <w:sz w:val="32"/>
          <w:szCs w:val="32"/>
        </w:rPr>
        <w:t>提供技术支持服务</w:t>
      </w:r>
      <w:r>
        <w:rPr>
          <w:rFonts w:hint="eastAsia" w:ascii="方正仿宋_GBK" w:hAnsi="方正仿宋_GBK" w:eastAsia="方正仿宋_GBK" w:cs="方正仿宋_GBK"/>
          <w:b w:val="0"/>
          <w:bCs w:val="0"/>
          <w:sz w:val="32"/>
          <w:szCs w:val="32"/>
          <w:lang w:val="en-US" w:eastAsia="zh-CN"/>
        </w:rPr>
        <w:t>；</w:t>
      </w:r>
    </w:p>
    <w:p w14:paraId="1C50389C">
      <w:pPr>
        <w:pageBreakBefore w:val="0"/>
        <w:widowControl w:val="0"/>
        <w:numPr>
          <w:ilvl w:val="0"/>
          <w:numId w:val="3"/>
        </w:numPr>
        <w:kinsoku/>
        <w:wordWrap/>
        <w:overflowPunct/>
        <w:topLinePunct w:val="0"/>
        <w:autoSpaceDE/>
        <w:autoSpaceDN/>
        <w:bidi w:val="0"/>
        <w:adjustRightInd/>
        <w:snapToGrid/>
        <w:spacing w:line="580" w:lineRule="exact"/>
        <w:ind w:left="425" w:leftChars="0" w:hanging="425" w:firstLineChars="0"/>
        <w:jc w:val="left"/>
        <w:textAlignment w:val="auto"/>
        <w:rPr>
          <w:rFonts w:hint="eastAsia"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Cs/>
          <w:sz w:val="32"/>
          <w:szCs w:val="32"/>
        </w:rPr>
        <w:t>对低压工商业分布式光伏现场侧调控能力提升提供技术支持服务</w:t>
      </w:r>
      <w:r>
        <w:rPr>
          <w:rFonts w:hint="eastAsia" w:ascii="方正仿宋_GBK" w:hAnsi="方正仿宋_GBK" w:eastAsia="方正仿宋_GBK" w:cs="方正仿宋_GBK"/>
          <w:b w:val="0"/>
          <w:bCs w:val="0"/>
          <w:sz w:val="32"/>
          <w:szCs w:val="32"/>
          <w:lang w:val="en-US" w:eastAsia="zh-CN"/>
        </w:rPr>
        <w:t>；</w:t>
      </w:r>
    </w:p>
    <w:p w14:paraId="7D514531">
      <w:pPr>
        <w:pageBreakBefore w:val="0"/>
        <w:widowControl w:val="0"/>
        <w:numPr>
          <w:ilvl w:val="0"/>
          <w:numId w:val="3"/>
        </w:numPr>
        <w:kinsoku/>
        <w:wordWrap/>
        <w:overflowPunct/>
        <w:topLinePunct w:val="0"/>
        <w:autoSpaceDE/>
        <w:autoSpaceDN/>
        <w:bidi w:val="0"/>
        <w:adjustRightInd/>
        <w:snapToGrid/>
        <w:spacing w:line="580" w:lineRule="exact"/>
        <w:ind w:left="425" w:leftChars="0" w:hanging="425" w:firstLineChars="0"/>
        <w:jc w:val="left"/>
        <w:textAlignment w:val="auto"/>
        <w:rPr>
          <w:rFonts w:hint="eastAsia"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Cs/>
          <w:sz w:val="32"/>
          <w:szCs w:val="32"/>
        </w:rPr>
        <w:t>对低压工商业分布式光伏主站侧调控能力提升提供技术支持服务</w:t>
      </w:r>
      <w:r>
        <w:rPr>
          <w:rFonts w:hint="eastAsia" w:ascii="方正仿宋_GBK" w:hAnsi="方正仿宋_GBK" w:eastAsia="方正仿宋_GBK" w:cs="方正仿宋_GBK"/>
          <w:b w:val="0"/>
          <w:bCs w:val="0"/>
          <w:sz w:val="32"/>
          <w:szCs w:val="32"/>
          <w:lang w:val="en-US" w:eastAsia="zh-CN"/>
        </w:rPr>
        <w:t>；</w:t>
      </w:r>
    </w:p>
    <w:p w14:paraId="074DE6A7">
      <w:pPr>
        <w:pStyle w:val="2"/>
        <w:numPr>
          <w:ilvl w:val="0"/>
          <w:numId w:val="0"/>
        </w:numPr>
        <w:ind w:firstLine="643" w:firstLineChars="200"/>
        <w:rPr>
          <w:rFonts w:hint="eastAsia"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
          <w:bCs/>
          <w:sz w:val="32"/>
          <w:szCs w:val="32"/>
          <w:lang w:val="en-US" w:eastAsia="zh-CN"/>
        </w:rPr>
        <w:t>-13地市项目整体验收材料内容包括</w:t>
      </w:r>
      <w:r>
        <w:rPr>
          <w:rFonts w:hint="eastAsia" w:ascii="方正仿宋_GBK" w:hAnsi="方正仿宋_GBK" w:eastAsia="方正仿宋_GBK" w:cs="方正仿宋_GBK"/>
          <w:b w:val="0"/>
          <w:bCs w:val="0"/>
          <w:sz w:val="32"/>
          <w:szCs w:val="32"/>
          <w:lang w:val="en-US" w:eastAsia="zh-CN"/>
        </w:rPr>
        <w:t>：</w:t>
      </w:r>
    </w:p>
    <w:p w14:paraId="7985BF13">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default" w:ascii="方正仿宋_GBK" w:hAnsi="方正仿宋_GBK" w:eastAsia="方正仿宋_GBK" w:cs="方正仿宋_GBK"/>
          <w:b w:val="0"/>
          <w:bCs w:val="0"/>
          <w:sz w:val="32"/>
          <w:szCs w:val="32"/>
          <w:lang w:val="en-US" w:eastAsia="zh-CN"/>
        </w:rPr>
        <w:t>档案目录</w:t>
      </w:r>
    </w:p>
    <w:p w14:paraId="3FCECA9A">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default" w:ascii="方正仿宋_GBK" w:hAnsi="方正仿宋_GBK" w:eastAsia="方正仿宋_GBK" w:cs="方正仿宋_GBK"/>
          <w:b w:val="0"/>
          <w:bCs w:val="0"/>
          <w:sz w:val="32"/>
          <w:szCs w:val="32"/>
          <w:lang w:val="en-US" w:eastAsia="zh-CN"/>
        </w:rPr>
        <w:t>工程简介</w:t>
      </w:r>
    </w:p>
    <w:p w14:paraId="00CA2EB5">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 w:val="0"/>
          <w:bCs w:val="0"/>
          <w:sz w:val="32"/>
          <w:szCs w:val="32"/>
          <w:lang w:val="en-US" w:eastAsia="zh-CN"/>
        </w:rPr>
        <w:t>工</w:t>
      </w:r>
      <w:r>
        <w:rPr>
          <w:rFonts w:hint="default" w:ascii="方正仿宋_GBK" w:hAnsi="方正仿宋_GBK" w:eastAsia="方正仿宋_GBK" w:cs="方正仿宋_GBK"/>
          <w:b w:val="0"/>
          <w:bCs w:val="0"/>
          <w:sz w:val="32"/>
          <w:szCs w:val="32"/>
          <w:lang w:val="en-US" w:eastAsia="zh-CN"/>
        </w:rPr>
        <w:t>程量确认单</w:t>
      </w:r>
    </w:p>
    <w:p w14:paraId="24C96553">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default" w:ascii="方正仿宋_GBK" w:hAnsi="方正仿宋_GBK" w:eastAsia="方正仿宋_GBK" w:cs="方正仿宋_GBK"/>
          <w:b w:val="0"/>
          <w:bCs w:val="0"/>
          <w:sz w:val="32"/>
          <w:szCs w:val="32"/>
          <w:lang w:val="en-US" w:eastAsia="zh-CN"/>
        </w:rPr>
        <w:t>开工报告竣工报告</w:t>
      </w:r>
    </w:p>
    <w:p w14:paraId="68A44503">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default" w:ascii="方正仿宋_GBK" w:hAnsi="方正仿宋_GBK" w:eastAsia="方正仿宋_GBK" w:cs="方正仿宋_GBK"/>
          <w:b w:val="0"/>
          <w:bCs w:val="0"/>
          <w:sz w:val="32"/>
          <w:szCs w:val="32"/>
          <w:lang w:val="en-US" w:eastAsia="zh-CN"/>
        </w:rPr>
        <w:t>结算书</w:t>
      </w:r>
    </w:p>
    <w:p w14:paraId="013EBF1E">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 w:val="0"/>
          <w:bCs w:val="0"/>
          <w:sz w:val="32"/>
          <w:szCs w:val="32"/>
          <w:lang w:val="en-US" w:eastAsia="zh-CN"/>
        </w:rPr>
        <w:t>调研与资源排查报告</w:t>
      </w:r>
    </w:p>
    <w:p w14:paraId="36F80258">
      <w:pPr>
        <w:pStyle w:val="2"/>
        <w:keepNext w:val="0"/>
        <w:keepLines w:val="0"/>
        <w:pageBreakBefore w:val="0"/>
        <w:widowControl w:val="0"/>
        <w:numPr>
          <w:ilvl w:val="0"/>
          <w:numId w:val="4"/>
        </w:numPr>
        <w:kinsoku/>
        <w:wordWrap/>
        <w:overflowPunct/>
        <w:topLinePunct w:val="0"/>
        <w:autoSpaceDE/>
        <w:autoSpaceDN/>
        <w:bidi w:val="0"/>
        <w:adjustRightInd/>
        <w:snapToGrid/>
        <w:spacing w:line="480" w:lineRule="exact"/>
        <w:ind w:left="420" w:leftChars="0" w:hanging="420" w:firstLineChars="0"/>
        <w:textAlignment w:val="auto"/>
        <w:rPr>
          <w:rFonts w:hint="default" w:ascii="方正仿宋_GBK" w:hAnsi="方正仿宋_GBK" w:eastAsia="方正仿宋_GBK" w:cs="方正仿宋_GBK"/>
          <w:b w:val="0"/>
          <w:bCs w:val="0"/>
          <w:sz w:val="32"/>
          <w:szCs w:val="32"/>
          <w:lang w:val="en-US" w:eastAsia="zh-CN"/>
        </w:rPr>
      </w:pPr>
      <w:r>
        <w:rPr>
          <w:rFonts w:hint="eastAsia" w:ascii="方正仿宋_GBK" w:hAnsi="方正仿宋_GBK" w:eastAsia="方正仿宋_GBK" w:cs="方正仿宋_GBK"/>
          <w:b w:val="0"/>
          <w:bCs w:val="0"/>
          <w:sz w:val="32"/>
          <w:szCs w:val="32"/>
          <w:lang w:val="en-US" w:eastAsia="zh-CN"/>
        </w:rPr>
        <w:t>实施报告</w:t>
      </w:r>
    </w:p>
    <w:p w14:paraId="5BC690C4">
      <w:pPr>
        <w:pStyle w:val="2"/>
        <w:numPr>
          <w:ilvl w:val="0"/>
          <w:numId w:val="0"/>
        </w:numPr>
        <w:ind w:leftChars="0"/>
        <w:rPr>
          <w:rFonts w:hint="default" w:ascii="方正仿宋_GBK" w:hAnsi="方正仿宋_GBK" w:eastAsia="方正仿宋_GBK" w:cs="方正仿宋_GBK"/>
          <w:b w:val="0"/>
          <w:bCs w:val="0"/>
          <w:sz w:val="32"/>
          <w:szCs w:val="32"/>
          <w:lang w:val="en-US" w:eastAsia="zh-CN"/>
        </w:rPr>
      </w:pPr>
    </w:p>
    <w:p w14:paraId="243065E2">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附件一</w:t>
      </w:r>
    </w:p>
    <w:p w14:paraId="3E01BE22">
      <w:pPr>
        <w:spacing w:line="240" w:lineRule="atLeast"/>
        <w:jc w:val="center"/>
        <w:rPr>
          <w:rFonts w:hint="eastAsia" w:ascii="方正小标宋_GBK" w:eastAsia="方正小标宋_GBK"/>
          <w:sz w:val="44"/>
          <w:szCs w:val="44"/>
        </w:rPr>
      </w:pPr>
      <w:r>
        <w:rPr>
          <w:rFonts w:hint="eastAsia" w:ascii="方正小标宋_GBK" w:eastAsia="方正小标宋_GBK"/>
          <w:sz w:val="44"/>
          <w:szCs w:val="44"/>
        </w:rPr>
        <w:t>开 工 报 告</w:t>
      </w:r>
    </w:p>
    <w:p w14:paraId="297DF5B1">
      <w:pPr>
        <w:spacing w:line="240" w:lineRule="atLeast"/>
        <w:jc w:val="center"/>
        <w:rPr>
          <w:sz w:val="10"/>
          <w:szCs w:val="10"/>
        </w:rPr>
      </w:pPr>
    </w:p>
    <w:p w14:paraId="3E530B3B">
      <w:pPr>
        <w:pStyle w:val="30"/>
        <w:ind w:firstLine="0"/>
        <w:rPr>
          <w:rFonts w:hint="default" w:ascii="仿宋" w:hAnsi="仿宋" w:eastAsia="宋体"/>
          <w:b/>
          <w:sz w:val="24"/>
          <w:szCs w:val="24"/>
          <w:lang w:val="en-US" w:eastAsia="zh-CN"/>
        </w:rPr>
      </w:pPr>
      <w:r>
        <w:rPr>
          <w:rFonts w:hint="eastAsia" w:ascii="宋体"/>
          <w:b/>
          <w:sz w:val="24"/>
          <w:szCs w:val="24"/>
        </w:rPr>
        <w:t>项目名称：</w:t>
      </w:r>
      <w:r>
        <w:rPr>
          <w:rFonts w:hint="eastAsia" w:ascii="仿宋" w:hAnsi="仿宋" w:eastAsia="仿宋"/>
          <w:sz w:val="24"/>
          <w:szCs w:val="24"/>
          <w:lang w:val="en-US" w:eastAsia="zh-CN"/>
        </w:rPr>
        <w:t>国网XX供电公司2024年低压工商业分布式光伏调控能力提升服务</w:t>
      </w:r>
    </w:p>
    <w:tbl>
      <w:tblPr>
        <w:tblStyle w:val="20"/>
        <w:tblW w:w="8335"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335"/>
      </w:tblGrid>
      <w:tr w14:paraId="10DF986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5534" w:hRule="atLeast"/>
          <w:jc w:val="center"/>
        </w:trPr>
        <w:tc>
          <w:tcPr>
            <w:tcW w:w="8335" w:type="dxa"/>
            <w:noWrap w:val="0"/>
            <w:vAlign w:val="center"/>
          </w:tcPr>
          <w:p w14:paraId="43CD84EF">
            <w:pPr>
              <w:topLinePunct/>
              <w:snapToGrid w:val="0"/>
              <w:spacing w:before="60" w:line="312" w:lineRule="auto"/>
              <w:rPr>
                <w:rFonts w:ascii="仿宋" w:hAnsi="仿宋" w:eastAsia="仿宋"/>
                <w:szCs w:val="24"/>
              </w:rPr>
            </w:pPr>
            <w:r>
              <w:rPr>
                <w:rFonts w:hint="eastAsia" w:ascii="宋体" w:hAnsi="宋体"/>
                <w:szCs w:val="24"/>
              </w:rPr>
              <w:t xml:space="preserve">    </w:t>
            </w:r>
            <w:r>
              <w:rPr>
                <w:rFonts w:hint="eastAsia" w:ascii="仿宋" w:hAnsi="仿宋" w:eastAsia="仿宋"/>
                <w:szCs w:val="24"/>
              </w:rPr>
              <w:t>我方承担的</w:t>
            </w:r>
            <w:r>
              <w:rPr>
                <w:rFonts w:hint="eastAsia" w:ascii="仿宋" w:hAnsi="仿宋" w:eastAsia="仿宋"/>
                <w:color w:val="000000"/>
                <w:szCs w:val="24"/>
                <w:u w:val="single"/>
                <w:lang w:val="en-US" w:eastAsia="zh-CN"/>
              </w:rPr>
              <w:t>国网XX供电公司2024年低压工商业分布式光伏调控能力提升服务</w:t>
            </w:r>
            <w:r>
              <w:rPr>
                <w:rFonts w:hint="eastAsia" w:ascii="仿宋" w:hAnsi="仿宋" w:eastAsia="仿宋"/>
                <w:szCs w:val="24"/>
              </w:rPr>
              <w:t>项目，已完成了开工前的各项准备工作，特申请于</w:t>
            </w:r>
            <w:r>
              <w:rPr>
                <w:rFonts w:hint="eastAsia" w:ascii="仿宋" w:hAnsi="仿宋" w:eastAsia="仿宋"/>
                <w:color w:val="000000"/>
                <w:szCs w:val="24"/>
                <w:u w:val="single"/>
              </w:rPr>
              <w:t>2024</w:t>
            </w:r>
            <w:r>
              <w:rPr>
                <w:rFonts w:hint="eastAsia" w:ascii="仿宋" w:hAnsi="仿宋" w:eastAsia="仿宋"/>
                <w:color w:val="000000"/>
                <w:szCs w:val="24"/>
              </w:rPr>
              <w:t>年</w:t>
            </w:r>
            <w:r>
              <w:rPr>
                <w:rFonts w:hint="eastAsia" w:ascii="仿宋" w:hAnsi="仿宋" w:eastAsia="仿宋"/>
                <w:color w:val="000000"/>
                <w:szCs w:val="24"/>
                <w:vertAlign w:val="baseline"/>
                <w:lang w:val="en-US" w:eastAsia="zh-CN"/>
              </w:rPr>
              <w:t>__</w:t>
            </w:r>
            <w:r>
              <w:rPr>
                <w:rFonts w:hint="eastAsia" w:ascii="仿宋" w:hAnsi="仿宋" w:eastAsia="仿宋"/>
                <w:color w:val="000000"/>
                <w:szCs w:val="24"/>
              </w:rPr>
              <w:t>月</w:t>
            </w:r>
            <w:r>
              <w:rPr>
                <w:rFonts w:hint="eastAsia" w:ascii="仿宋" w:hAnsi="仿宋" w:eastAsia="仿宋"/>
                <w:color w:val="000000"/>
                <w:szCs w:val="24"/>
                <w:lang w:val="en-US" w:eastAsia="zh-CN"/>
              </w:rPr>
              <w:t>__</w:t>
            </w:r>
            <w:r>
              <w:rPr>
                <w:rFonts w:hint="eastAsia" w:ascii="仿宋" w:hAnsi="仿宋" w:eastAsia="仿宋"/>
                <w:color w:val="000000"/>
                <w:szCs w:val="24"/>
              </w:rPr>
              <w:t>日</w:t>
            </w:r>
            <w:r>
              <w:rPr>
                <w:rFonts w:hint="eastAsia" w:ascii="仿宋" w:hAnsi="仿宋" w:eastAsia="仿宋"/>
                <w:szCs w:val="24"/>
              </w:rPr>
              <w:t>开工，请审查。</w:t>
            </w:r>
          </w:p>
          <w:p w14:paraId="7A080C60">
            <w:pPr>
              <w:topLinePunct/>
              <w:snapToGrid w:val="0"/>
              <w:spacing w:after="60"/>
              <w:ind w:firstLine="357"/>
              <w:rPr>
                <w:rFonts w:ascii="仿宋" w:hAnsi="仿宋" w:eastAsia="仿宋"/>
                <w:szCs w:val="24"/>
              </w:rPr>
            </w:pPr>
            <w:r>
              <w:rPr>
                <w:rFonts w:hint="eastAsia" w:ascii="仿宋" w:hAnsi="仿宋" w:eastAsia="仿宋"/>
                <w:szCs w:val="24"/>
              </w:rPr>
              <w:t>□ 安全、技术、组织措施已审批；</w:t>
            </w:r>
          </w:p>
          <w:p w14:paraId="75DF2255">
            <w:pPr>
              <w:topLinePunct/>
              <w:snapToGrid w:val="0"/>
              <w:spacing w:before="60" w:after="60"/>
              <w:ind w:firstLine="360"/>
              <w:rPr>
                <w:rFonts w:ascii="仿宋" w:hAnsi="仿宋" w:eastAsia="仿宋"/>
                <w:szCs w:val="24"/>
              </w:rPr>
            </w:pPr>
            <w:r>
              <w:rPr>
                <w:rFonts w:hint="eastAsia" w:ascii="仿宋" w:hAnsi="仿宋" w:eastAsia="仿宋"/>
                <w:szCs w:val="24"/>
              </w:rPr>
              <w:t>□ 施工图会检已进行；</w:t>
            </w:r>
          </w:p>
          <w:p w14:paraId="7946ABE3">
            <w:pPr>
              <w:topLinePunct/>
              <w:snapToGrid w:val="0"/>
              <w:spacing w:before="60" w:after="60"/>
              <w:ind w:firstLine="360"/>
              <w:rPr>
                <w:rFonts w:ascii="仿宋" w:hAnsi="仿宋" w:eastAsia="仿宋"/>
                <w:szCs w:val="24"/>
              </w:rPr>
            </w:pPr>
            <w:r>
              <w:rPr>
                <w:rFonts w:hint="eastAsia" w:ascii="仿宋" w:hAnsi="仿宋" w:eastAsia="仿宋"/>
                <w:szCs w:val="24"/>
              </w:rPr>
              <w:t>□ 施工技术交底已进行；</w:t>
            </w:r>
          </w:p>
          <w:p w14:paraId="171FC97A">
            <w:pPr>
              <w:topLinePunct/>
              <w:snapToGrid w:val="0"/>
              <w:spacing w:before="60" w:after="60"/>
              <w:ind w:firstLine="360"/>
              <w:rPr>
                <w:rFonts w:ascii="仿宋" w:hAnsi="仿宋" w:eastAsia="仿宋"/>
                <w:szCs w:val="24"/>
              </w:rPr>
            </w:pPr>
            <w:r>
              <w:rPr>
                <w:rFonts w:hint="eastAsia" w:ascii="仿宋" w:hAnsi="仿宋" w:eastAsia="仿宋"/>
                <w:szCs w:val="24"/>
              </w:rPr>
              <w:t>□ 施工人力和机械已进场，施工组织已落实到位；</w:t>
            </w:r>
          </w:p>
          <w:p w14:paraId="2F567862">
            <w:pPr>
              <w:topLinePunct/>
              <w:snapToGrid w:val="0"/>
              <w:spacing w:before="60" w:after="60"/>
              <w:ind w:firstLine="360"/>
              <w:rPr>
                <w:rFonts w:ascii="仿宋" w:hAnsi="仿宋" w:eastAsia="仿宋"/>
                <w:szCs w:val="24"/>
              </w:rPr>
            </w:pPr>
            <w:r>
              <w:rPr>
                <w:rFonts w:hint="eastAsia" w:ascii="仿宋" w:hAnsi="仿宋" w:eastAsia="仿宋"/>
                <w:szCs w:val="24"/>
              </w:rPr>
              <w:t>□ 物资、材料准备能满足连续施工的需要；</w:t>
            </w:r>
          </w:p>
          <w:p w14:paraId="43668867">
            <w:pPr>
              <w:topLinePunct/>
              <w:snapToGrid w:val="0"/>
              <w:spacing w:before="60" w:after="60"/>
              <w:ind w:firstLine="360"/>
              <w:rPr>
                <w:rFonts w:ascii="仿宋" w:hAnsi="仿宋" w:eastAsia="仿宋"/>
                <w:szCs w:val="24"/>
              </w:rPr>
            </w:pPr>
            <w:r>
              <w:rPr>
                <w:rFonts w:hint="eastAsia" w:ascii="仿宋" w:hAnsi="仿宋" w:eastAsia="仿宋"/>
                <w:szCs w:val="24"/>
              </w:rPr>
              <w:t>□ 计量器具、仪表经法定单位检验合格；</w:t>
            </w:r>
          </w:p>
          <w:p w14:paraId="1031DB25">
            <w:pPr>
              <w:topLinePunct/>
              <w:snapToGrid w:val="0"/>
              <w:spacing w:before="60" w:after="60"/>
              <w:ind w:firstLine="360"/>
              <w:rPr>
                <w:rFonts w:ascii="仿宋" w:hAnsi="仿宋" w:eastAsia="仿宋"/>
                <w:szCs w:val="24"/>
              </w:rPr>
            </w:pPr>
            <w:r>
              <w:rPr>
                <w:rFonts w:hint="eastAsia" w:ascii="仿宋" w:hAnsi="仿宋" w:eastAsia="仿宋"/>
                <w:szCs w:val="24"/>
              </w:rPr>
              <w:t>□ 特殊工种作业人员能满足施工需要。</w:t>
            </w:r>
          </w:p>
          <w:p w14:paraId="1BBF3404">
            <w:pPr>
              <w:tabs>
                <w:tab w:val="left" w:pos="5655"/>
              </w:tabs>
              <w:topLinePunct/>
              <w:snapToGrid w:val="0"/>
              <w:spacing w:before="240" w:after="240"/>
              <w:rPr>
                <w:rFonts w:ascii="宋体" w:hAnsi="宋体"/>
                <w:szCs w:val="24"/>
              </w:rPr>
            </w:pPr>
          </w:p>
          <w:p w14:paraId="2FABB8E2">
            <w:pPr>
              <w:tabs>
                <w:tab w:val="left" w:pos="5655"/>
              </w:tabs>
              <w:topLinePunct/>
              <w:snapToGrid w:val="0"/>
              <w:spacing w:before="240" w:after="240"/>
              <w:ind w:firstLine="735" w:firstLineChars="350"/>
              <w:rPr>
                <w:rFonts w:ascii="宋体" w:hAnsi="宋体"/>
                <w:szCs w:val="24"/>
              </w:rPr>
            </w:pPr>
            <w:r>
              <w:rPr>
                <w:rFonts w:hint="eastAsia" w:ascii="宋体" w:hAnsi="宋体"/>
                <w:szCs w:val="24"/>
              </w:rPr>
              <w:t>施工单位（公章）： 项目经理：____________   日   期：_________</w:t>
            </w:r>
          </w:p>
        </w:tc>
      </w:tr>
      <w:tr w14:paraId="7DA98A7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367" w:hRule="atLeast"/>
          <w:jc w:val="center"/>
        </w:trPr>
        <w:tc>
          <w:tcPr>
            <w:tcW w:w="8335" w:type="dxa"/>
            <w:noWrap w:val="0"/>
            <w:vAlign w:val="top"/>
          </w:tcPr>
          <w:p w14:paraId="7466E750">
            <w:pPr>
              <w:topLinePunct/>
              <w:snapToGrid w:val="0"/>
              <w:spacing w:before="240" w:after="60"/>
              <w:rPr>
                <w:rFonts w:ascii="宋体" w:hAnsi="宋体"/>
                <w:b/>
                <w:szCs w:val="24"/>
              </w:rPr>
            </w:pPr>
            <w:r>
              <w:rPr>
                <w:rFonts w:hint="eastAsia" w:ascii="宋体" w:hAnsi="宋体"/>
                <w:b/>
                <w:szCs w:val="24"/>
              </w:rPr>
              <w:t>监理单位审查意见：</w:t>
            </w:r>
          </w:p>
          <w:p w14:paraId="32BBAA2D">
            <w:pPr>
              <w:tabs>
                <w:tab w:val="left" w:pos="5640"/>
              </w:tabs>
              <w:topLinePunct/>
              <w:snapToGrid w:val="0"/>
              <w:spacing w:before="240" w:after="240"/>
              <w:jc w:val="center"/>
              <w:rPr>
                <w:rFonts w:ascii="宋体" w:hAnsi="宋体"/>
                <w:sz w:val="32"/>
                <w:szCs w:val="24"/>
              </w:rPr>
            </w:pPr>
            <w:r>
              <w:rPr>
                <w:rFonts w:hint="eastAsia" w:ascii="宋体" w:hAnsi="宋体"/>
                <w:sz w:val="32"/>
                <w:szCs w:val="24"/>
              </w:rPr>
              <w:t>/</w:t>
            </w:r>
          </w:p>
          <w:p w14:paraId="5DFD4F5C">
            <w:pPr>
              <w:tabs>
                <w:tab w:val="left" w:pos="5640"/>
              </w:tabs>
              <w:topLinePunct/>
              <w:snapToGrid w:val="0"/>
              <w:spacing w:before="240" w:after="240"/>
              <w:rPr>
                <w:rFonts w:ascii="宋体" w:hAnsi="宋体"/>
                <w:szCs w:val="24"/>
              </w:rPr>
            </w:pPr>
            <w:r>
              <w:rPr>
                <w:rFonts w:hint="eastAsia" w:ascii="宋体" w:hAnsi="宋体"/>
                <w:szCs w:val="24"/>
              </w:rPr>
              <w:tab/>
            </w:r>
          </w:p>
          <w:p w14:paraId="0E5C05FB">
            <w:pPr>
              <w:tabs>
                <w:tab w:val="left" w:pos="5640"/>
              </w:tabs>
              <w:topLinePunct/>
              <w:snapToGrid w:val="0"/>
              <w:spacing w:before="240" w:after="240"/>
              <w:ind w:firstLine="735" w:firstLineChars="350"/>
              <w:rPr>
                <w:rFonts w:ascii="宋体" w:hAnsi="宋体"/>
                <w:szCs w:val="24"/>
              </w:rPr>
            </w:pPr>
            <w:r>
              <w:rPr>
                <w:rFonts w:hint="eastAsia" w:ascii="宋体" w:hAnsi="宋体"/>
                <w:szCs w:val="24"/>
              </w:rPr>
              <w:t>监理单位（公章）：工程监理：____________   日   期：__________</w:t>
            </w:r>
          </w:p>
        </w:tc>
      </w:tr>
      <w:tr w14:paraId="627727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541" w:hRule="atLeast"/>
          <w:jc w:val="center"/>
        </w:trPr>
        <w:tc>
          <w:tcPr>
            <w:tcW w:w="8335" w:type="dxa"/>
            <w:noWrap w:val="0"/>
            <w:vAlign w:val="top"/>
          </w:tcPr>
          <w:p w14:paraId="07AD4838">
            <w:pPr>
              <w:topLinePunct/>
              <w:snapToGrid w:val="0"/>
              <w:rPr>
                <w:rFonts w:hint="eastAsia" w:ascii="宋体" w:hAnsi="宋体"/>
                <w:b/>
                <w:szCs w:val="24"/>
              </w:rPr>
            </w:pPr>
          </w:p>
          <w:p w14:paraId="219D8B10">
            <w:pPr>
              <w:topLinePunct/>
              <w:snapToGrid w:val="0"/>
              <w:rPr>
                <w:rFonts w:ascii="宋体" w:hAnsi="宋体"/>
                <w:b/>
                <w:szCs w:val="24"/>
              </w:rPr>
            </w:pPr>
            <w:r>
              <w:rPr>
                <w:rFonts w:hint="eastAsia" w:ascii="宋体" w:hAnsi="宋体"/>
                <w:b/>
                <w:szCs w:val="24"/>
              </w:rPr>
              <w:t>项目管理单位审批意见：</w:t>
            </w:r>
            <w:r>
              <w:rPr>
                <w:rFonts w:hint="eastAsia" w:ascii="宋体" w:hAnsi="宋体"/>
                <w:b/>
                <w:szCs w:val="24"/>
              </w:rPr>
              <w:tab/>
            </w:r>
          </w:p>
          <w:p w14:paraId="0496F7B8">
            <w:pPr>
              <w:tabs>
                <w:tab w:val="left" w:pos="6150"/>
              </w:tabs>
              <w:topLinePunct/>
              <w:snapToGrid w:val="0"/>
              <w:spacing w:before="240" w:after="240"/>
              <w:rPr>
                <w:rFonts w:ascii="宋体" w:hAnsi="宋体"/>
                <w:szCs w:val="24"/>
              </w:rPr>
            </w:pPr>
          </w:p>
          <w:p w14:paraId="2A025928">
            <w:pPr>
              <w:tabs>
                <w:tab w:val="left" w:pos="6150"/>
              </w:tabs>
              <w:topLinePunct/>
              <w:snapToGrid w:val="0"/>
              <w:spacing w:before="240" w:after="240"/>
              <w:rPr>
                <w:rFonts w:ascii="宋体" w:hAnsi="宋体"/>
                <w:szCs w:val="24"/>
              </w:rPr>
            </w:pPr>
          </w:p>
          <w:p w14:paraId="41EAA321">
            <w:pPr>
              <w:tabs>
                <w:tab w:val="left" w:pos="6521"/>
              </w:tabs>
              <w:topLinePunct/>
              <w:snapToGrid w:val="0"/>
              <w:spacing w:before="240" w:after="240"/>
              <w:ind w:firstLine="525" w:firstLineChars="250"/>
              <w:rPr>
                <w:rFonts w:ascii="宋体" w:hAnsi="宋体"/>
                <w:szCs w:val="24"/>
              </w:rPr>
            </w:pPr>
            <w:r>
              <w:rPr>
                <w:rFonts w:hint="eastAsia" w:ascii="宋体" w:hAnsi="宋体"/>
                <w:szCs w:val="24"/>
              </w:rPr>
              <w:t>项目管理单位（公章）：负责人：____________   日   期：__________</w:t>
            </w:r>
          </w:p>
        </w:tc>
      </w:tr>
    </w:tbl>
    <w:p w14:paraId="63F39AD6">
      <w:pPr>
        <w:bidi w:val="0"/>
        <w:rPr>
          <w:rFonts w:hint="default" w:ascii="方正仿宋_GBK" w:hAnsi="方正仿宋_GBK" w:eastAsia="方正仿宋_GBK" w:cs="方正仿宋_GBK"/>
          <w:b/>
          <w:bCs/>
          <w:sz w:val="32"/>
          <w:szCs w:val="32"/>
          <w:lang w:val="en-US" w:eastAsia="zh-CN"/>
        </w:rPr>
        <w:sectPr>
          <w:pgSz w:w="11906" w:h="16838"/>
          <w:pgMar w:top="1440" w:right="1800" w:bottom="1440" w:left="1800" w:header="851" w:footer="992" w:gutter="0"/>
          <w:cols w:space="425" w:num="1"/>
          <w:docGrid w:type="lines" w:linePitch="312" w:charSpace="0"/>
        </w:sectPr>
      </w:pPr>
    </w:p>
    <w:p w14:paraId="6428934A">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 xml:space="preserve">附件二 </w:t>
      </w:r>
    </w:p>
    <w:p w14:paraId="23D8D84D">
      <w:pPr>
        <w:spacing w:line="240" w:lineRule="atLeast"/>
        <w:jc w:val="center"/>
        <w:rPr>
          <w:rFonts w:ascii="方正小标宋_GBK" w:eastAsia="方正小标宋_GBK"/>
          <w:sz w:val="44"/>
          <w:szCs w:val="44"/>
        </w:rPr>
      </w:pPr>
      <w:r>
        <w:rPr>
          <w:rFonts w:hint="eastAsia" w:ascii="方正小标宋_GBK" w:eastAsia="方正小标宋_GBK"/>
          <w:sz w:val="44"/>
          <w:szCs w:val="44"/>
        </w:rPr>
        <w:t>竣 工 验 收 记 录</w:t>
      </w:r>
    </w:p>
    <w:tbl>
      <w:tblPr>
        <w:tblStyle w:val="20"/>
        <w:tblW w:w="907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7"/>
        <w:gridCol w:w="709"/>
        <w:gridCol w:w="1985"/>
        <w:gridCol w:w="1134"/>
        <w:gridCol w:w="1559"/>
        <w:gridCol w:w="142"/>
        <w:gridCol w:w="425"/>
        <w:gridCol w:w="425"/>
        <w:gridCol w:w="1134"/>
        <w:gridCol w:w="992"/>
      </w:tblGrid>
      <w:tr w14:paraId="72D7A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trPr>
        <w:tc>
          <w:tcPr>
            <w:tcW w:w="1276" w:type="dxa"/>
            <w:gridSpan w:val="2"/>
            <w:noWrap w:val="0"/>
            <w:vAlign w:val="center"/>
          </w:tcPr>
          <w:p w14:paraId="358DDEE8">
            <w:pPr>
              <w:jc w:val="center"/>
              <w:rPr>
                <w:rFonts w:ascii="宋体" w:hAnsi="宋体"/>
                <w:b/>
                <w:szCs w:val="24"/>
              </w:rPr>
            </w:pPr>
            <w:r>
              <w:rPr>
                <w:rFonts w:hint="eastAsia" w:ascii="宋体" w:hAnsi="宋体"/>
                <w:b/>
                <w:szCs w:val="24"/>
              </w:rPr>
              <w:t>项目名称</w:t>
            </w:r>
          </w:p>
        </w:tc>
        <w:tc>
          <w:tcPr>
            <w:tcW w:w="3119" w:type="dxa"/>
            <w:gridSpan w:val="2"/>
            <w:noWrap w:val="0"/>
            <w:vAlign w:val="center"/>
          </w:tcPr>
          <w:p w14:paraId="7A2CF1F0">
            <w:pPr>
              <w:jc w:val="center"/>
              <w:rPr>
                <w:rFonts w:hint="default" w:ascii="仿宋" w:hAnsi="仿宋" w:eastAsia="仿宋"/>
                <w:szCs w:val="24"/>
                <w:lang w:val="en-US" w:eastAsia="zh-CN"/>
              </w:rPr>
            </w:pPr>
            <w:r>
              <w:rPr>
                <w:rFonts w:hint="eastAsia" w:ascii="仿宋" w:hAnsi="仿宋" w:eastAsia="仿宋"/>
                <w:szCs w:val="24"/>
                <w:lang w:val="en-US" w:eastAsia="zh-CN"/>
              </w:rPr>
              <w:t>国网XX供电公司2024年低压工商业分布式光伏调控能力提升服务</w:t>
            </w:r>
          </w:p>
        </w:tc>
        <w:tc>
          <w:tcPr>
            <w:tcW w:w="2126" w:type="dxa"/>
            <w:gridSpan w:val="3"/>
            <w:noWrap w:val="0"/>
            <w:vAlign w:val="center"/>
          </w:tcPr>
          <w:p w14:paraId="416BB453">
            <w:pPr>
              <w:jc w:val="center"/>
              <w:rPr>
                <w:rFonts w:ascii="宋体" w:hAnsi="宋体"/>
                <w:b/>
                <w:szCs w:val="24"/>
              </w:rPr>
            </w:pPr>
            <w:r>
              <w:rPr>
                <w:rFonts w:hint="eastAsia" w:ascii="宋体" w:hAnsi="宋体"/>
                <w:b/>
                <w:szCs w:val="24"/>
              </w:rPr>
              <w:t>项目编码</w:t>
            </w:r>
          </w:p>
        </w:tc>
        <w:tc>
          <w:tcPr>
            <w:tcW w:w="2551" w:type="dxa"/>
            <w:gridSpan w:val="3"/>
            <w:noWrap w:val="0"/>
            <w:vAlign w:val="center"/>
          </w:tcPr>
          <w:p w14:paraId="36F98FAE">
            <w:pPr>
              <w:jc w:val="center"/>
              <w:rPr>
                <w:rFonts w:ascii="宋体" w:hAnsi="宋体"/>
                <w:color w:val="000000"/>
                <w:szCs w:val="24"/>
              </w:rPr>
            </w:pPr>
          </w:p>
          <w:p w14:paraId="593AC70A">
            <w:pPr>
              <w:jc w:val="center"/>
              <w:rPr>
                <w:rFonts w:ascii="宋体" w:hAnsi="宋体"/>
                <w:szCs w:val="24"/>
              </w:rPr>
            </w:pPr>
          </w:p>
        </w:tc>
      </w:tr>
      <w:tr w14:paraId="7D403D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1" w:hRule="atLeast"/>
        </w:trPr>
        <w:tc>
          <w:tcPr>
            <w:tcW w:w="1276" w:type="dxa"/>
            <w:gridSpan w:val="2"/>
            <w:noWrap w:val="0"/>
            <w:vAlign w:val="center"/>
          </w:tcPr>
          <w:p w14:paraId="37EE455A">
            <w:pPr>
              <w:jc w:val="center"/>
              <w:rPr>
                <w:rFonts w:ascii="宋体" w:hAnsi="宋体"/>
                <w:b/>
                <w:szCs w:val="24"/>
              </w:rPr>
            </w:pPr>
            <w:r>
              <w:rPr>
                <w:rFonts w:hint="eastAsia" w:ascii="宋体" w:hAnsi="宋体"/>
                <w:b/>
                <w:szCs w:val="24"/>
              </w:rPr>
              <w:t>竣工日期</w:t>
            </w:r>
          </w:p>
        </w:tc>
        <w:tc>
          <w:tcPr>
            <w:tcW w:w="3119" w:type="dxa"/>
            <w:gridSpan w:val="2"/>
            <w:noWrap w:val="0"/>
            <w:vAlign w:val="center"/>
          </w:tcPr>
          <w:p w14:paraId="2BD8E5B3">
            <w:pPr>
              <w:jc w:val="center"/>
              <w:rPr>
                <w:rFonts w:ascii="宋体" w:hAnsi="宋体"/>
                <w:szCs w:val="24"/>
              </w:rPr>
            </w:pPr>
          </w:p>
        </w:tc>
        <w:tc>
          <w:tcPr>
            <w:tcW w:w="2126" w:type="dxa"/>
            <w:gridSpan w:val="3"/>
            <w:noWrap w:val="0"/>
            <w:vAlign w:val="center"/>
          </w:tcPr>
          <w:p w14:paraId="4E5FE09E">
            <w:pPr>
              <w:jc w:val="center"/>
              <w:rPr>
                <w:rFonts w:ascii="宋体" w:hAnsi="宋体"/>
                <w:b/>
                <w:szCs w:val="24"/>
              </w:rPr>
            </w:pPr>
            <w:r>
              <w:rPr>
                <w:rFonts w:hint="eastAsia" w:ascii="宋体" w:hAnsi="宋体"/>
                <w:b/>
                <w:szCs w:val="24"/>
              </w:rPr>
              <w:t>验收日期</w:t>
            </w:r>
          </w:p>
        </w:tc>
        <w:tc>
          <w:tcPr>
            <w:tcW w:w="2551" w:type="dxa"/>
            <w:gridSpan w:val="3"/>
            <w:noWrap w:val="0"/>
            <w:vAlign w:val="center"/>
          </w:tcPr>
          <w:p w14:paraId="3D2BD5FA">
            <w:pPr>
              <w:jc w:val="center"/>
              <w:rPr>
                <w:rFonts w:ascii="宋体" w:hAnsi="宋体"/>
                <w:szCs w:val="24"/>
              </w:rPr>
            </w:pPr>
          </w:p>
        </w:tc>
      </w:tr>
      <w:tr w14:paraId="085679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9072" w:type="dxa"/>
            <w:gridSpan w:val="10"/>
            <w:noWrap w:val="0"/>
            <w:vAlign w:val="center"/>
          </w:tcPr>
          <w:p w14:paraId="3FE1A7E6">
            <w:pPr>
              <w:rPr>
                <w:rFonts w:ascii="宋体" w:hAnsi="宋体"/>
                <w:szCs w:val="24"/>
              </w:rPr>
            </w:pPr>
            <w:r>
              <w:rPr>
                <w:rFonts w:hint="eastAsia" w:ascii="宋体" w:hAnsi="宋体"/>
                <w:b/>
                <w:szCs w:val="24"/>
              </w:rPr>
              <w:t>项目管理单位验收人员:</w:t>
            </w:r>
            <w:r>
              <w:rPr>
                <w:rFonts w:ascii="宋体" w:hAnsi="宋体"/>
                <w:b/>
                <w:szCs w:val="24"/>
              </w:rPr>
              <w:t xml:space="preserve">                      /</w:t>
            </w:r>
          </w:p>
        </w:tc>
      </w:tr>
      <w:tr w14:paraId="5BC36C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9072" w:type="dxa"/>
            <w:gridSpan w:val="10"/>
            <w:noWrap w:val="0"/>
            <w:vAlign w:val="center"/>
          </w:tcPr>
          <w:p w14:paraId="0343BC27">
            <w:pPr>
              <w:jc w:val="center"/>
              <w:rPr>
                <w:rFonts w:ascii="宋体" w:hAnsi="宋体"/>
                <w:b/>
                <w:szCs w:val="24"/>
              </w:rPr>
            </w:pPr>
            <w:r>
              <w:rPr>
                <w:rFonts w:hint="eastAsia" w:ascii="宋体" w:hAnsi="宋体"/>
                <w:b/>
                <w:szCs w:val="24"/>
              </w:rPr>
              <w:t>验收情况</w:t>
            </w:r>
          </w:p>
        </w:tc>
      </w:tr>
      <w:tr w14:paraId="3C42A7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8" w:hRule="atLeast"/>
        </w:trPr>
        <w:tc>
          <w:tcPr>
            <w:tcW w:w="567" w:type="dxa"/>
            <w:noWrap w:val="0"/>
            <w:vAlign w:val="center"/>
          </w:tcPr>
          <w:p w14:paraId="60004049">
            <w:pPr>
              <w:jc w:val="center"/>
              <w:rPr>
                <w:rFonts w:ascii="宋体" w:hAnsi="宋体"/>
                <w:b/>
                <w:sz w:val="21"/>
                <w:szCs w:val="21"/>
              </w:rPr>
            </w:pPr>
            <w:r>
              <w:rPr>
                <w:rFonts w:hint="eastAsia" w:ascii="宋体" w:hAnsi="宋体"/>
                <w:b/>
                <w:sz w:val="21"/>
                <w:szCs w:val="21"/>
              </w:rPr>
              <w:t>序号</w:t>
            </w:r>
          </w:p>
        </w:tc>
        <w:tc>
          <w:tcPr>
            <w:tcW w:w="5387" w:type="dxa"/>
            <w:gridSpan w:val="4"/>
            <w:noWrap w:val="0"/>
            <w:vAlign w:val="center"/>
          </w:tcPr>
          <w:p w14:paraId="2AFE30C9">
            <w:pPr>
              <w:jc w:val="center"/>
              <w:rPr>
                <w:rFonts w:ascii="宋体" w:hAnsi="宋体"/>
                <w:b/>
                <w:sz w:val="21"/>
                <w:szCs w:val="21"/>
              </w:rPr>
            </w:pPr>
            <w:r>
              <w:rPr>
                <w:rFonts w:hint="eastAsia" w:ascii="宋体" w:hAnsi="宋体"/>
                <w:b/>
                <w:sz w:val="21"/>
                <w:szCs w:val="21"/>
              </w:rPr>
              <w:t>分项工程名称</w:t>
            </w:r>
          </w:p>
        </w:tc>
        <w:tc>
          <w:tcPr>
            <w:tcW w:w="992" w:type="dxa"/>
            <w:gridSpan w:val="3"/>
            <w:noWrap w:val="0"/>
            <w:vAlign w:val="center"/>
          </w:tcPr>
          <w:p w14:paraId="1D132D89">
            <w:pPr>
              <w:jc w:val="center"/>
              <w:rPr>
                <w:rFonts w:ascii="宋体" w:hAnsi="宋体"/>
                <w:b/>
                <w:sz w:val="21"/>
                <w:szCs w:val="21"/>
              </w:rPr>
            </w:pPr>
            <w:r>
              <w:rPr>
                <w:rFonts w:hint="eastAsia" w:ascii="宋体" w:hAnsi="宋体"/>
                <w:b/>
                <w:sz w:val="21"/>
                <w:szCs w:val="21"/>
              </w:rPr>
              <w:t>实施单位意见</w:t>
            </w:r>
          </w:p>
          <w:p w14:paraId="595A00DA">
            <w:pPr>
              <w:jc w:val="center"/>
              <w:rPr>
                <w:rFonts w:ascii="宋体" w:hAnsi="宋体"/>
                <w:b/>
                <w:sz w:val="21"/>
                <w:szCs w:val="21"/>
              </w:rPr>
            </w:pPr>
            <w:r>
              <w:rPr>
                <w:rFonts w:hint="eastAsia" w:ascii="宋体" w:hAnsi="宋体"/>
                <w:b/>
                <w:sz w:val="21"/>
                <w:szCs w:val="21"/>
              </w:rPr>
              <w:t>(合格/不合格)</w:t>
            </w:r>
          </w:p>
        </w:tc>
        <w:tc>
          <w:tcPr>
            <w:tcW w:w="1134" w:type="dxa"/>
            <w:noWrap w:val="0"/>
            <w:vAlign w:val="center"/>
          </w:tcPr>
          <w:p w14:paraId="03378E25">
            <w:pPr>
              <w:jc w:val="center"/>
              <w:rPr>
                <w:rFonts w:ascii="宋体" w:hAnsi="宋体"/>
                <w:b/>
                <w:sz w:val="21"/>
                <w:szCs w:val="21"/>
              </w:rPr>
            </w:pPr>
            <w:r>
              <w:rPr>
                <w:rFonts w:hint="eastAsia" w:ascii="宋体" w:hAnsi="宋体"/>
                <w:b/>
                <w:sz w:val="21"/>
                <w:szCs w:val="21"/>
              </w:rPr>
              <w:t>监理单位意见</w:t>
            </w:r>
          </w:p>
          <w:p w14:paraId="1F59CB3E">
            <w:pPr>
              <w:jc w:val="center"/>
              <w:rPr>
                <w:rFonts w:ascii="宋体" w:hAnsi="宋体"/>
                <w:b/>
                <w:sz w:val="21"/>
                <w:szCs w:val="21"/>
              </w:rPr>
            </w:pPr>
            <w:r>
              <w:rPr>
                <w:rFonts w:hint="eastAsia" w:ascii="宋体" w:hAnsi="宋体"/>
                <w:b/>
                <w:sz w:val="21"/>
                <w:szCs w:val="21"/>
              </w:rPr>
              <w:t>(合格/不合格)</w:t>
            </w:r>
          </w:p>
        </w:tc>
        <w:tc>
          <w:tcPr>
            <w:tcW w:w="992" w:type="dxa"/>
            <w:noWrap w:val="0"/>
            <w:vAlign w:val="center"/>
          </w:tcPr>
          <w:p w14:paraId="6FA4F0B2">
            <w:pPr>
              <w:jc w:val="center"/>
              <w:rPr>
                <w:rFonts w:ascii="宋体" w:hAnsi="宋体"/>
                <w:b/>
                <w:sz w:val="21"/>
                <w:szCs w:val="21"/>
              </w:rPr>
            </w:pPr>
            <w:r>
              <w:rPr>
                <w:rFonts w:hint="eastAsia" w:ascii="宋体" w:hAnsi="宋体"/>
                <w:b/>
                <w:sz w:val="21"/>
                <w:szCs w:val="21"/>
              </w:rPr>
              <w:t>项目管理单位意见</w:t>
            </w:r>
          </w:p>
          <w:p w14:paraId="66CB209D">
            <w:pPr>
              <w:jc w:val="center"/>
              <w:rPr>
                <w:rFonts w:ascii="宋体" w:hAnsi="宋体"/>
                <w:b/>
                <w:sz w:val="21"/>
                <w:szCs w:val="21"/>
              </w:rPr>
            </w:pPr>
            <w:r>
              <w:rPr>
                <w:rFonts w:hint="eastAsia" w:ascii="宋体" w:hAnsi="宋体"/>
                <w:b/>
                <w:sz w:val="21"/>
                <w:szCs w:val="21"/>
              </w:rPr>
              <w:t>(合格/不合格)</w:t>
            </w:r>
          </w:p>
        </w:tc>
      </w:tr>
      <w:tr w14:paraId="645E35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567" w:type="dxa"/>
            <w:noWrap w:val="0"/>
            <w:vAlign w:val="center"/>
          </w:tcPr>
          <w:p w14:paraId="316BFDE8">
            <w:pPr>
              <w:jc w:val="center"/>
              <w:rPr>
                <w:rFonts w:ascii="宋体" w:hAnsi="宋体"/>
                <w:sz w:val="21"/>
                <w:szCs w:val="21"/>
              </w:rPr>
            </w:pPr>
            <w:r>
              <w:rPr>
                <w:rFonts w:hint="eastAsia" w:ascii="宋体" w:hAnsi="宋体"/>
                <w:sz w:val="21"/>
                <w:szCs w:val="21"/>
              </w:rPr>
              <w:t>1</w:t>
            </w:r>
          </w:p>
        </w:tc>
        <w:tc>
          <w:tcPr>
            <w:tcW w:w="5387" w:type="dxa"/>
            <w:gridSpan w:val="4"/>
            <w:noWrap w:val="0"/>
            <w:vAlign w:val="center"/>
          </w:tcPr>
          <w:p w14:paraId="24B66E9F">
            <w:pPr>
              <w:jc w:val="center"/>
              <w:rPr>
                <w:rFonts w:hint="default" w:ascii="仿宋" w:hAnsi="仿宋" w:eastAsia="仿宋"/>
                <w:sz w:val="21"/>
                <w:szCs w:val="21"/>
                <w:lang w:val="en-US" w:eastAsia="zh-CN"/>
              </w:rPr>
            </w:pPr>
            <w:r>
              <w:rPr>
                <w:rFonts w:hint="eastAsia" w:ascii="仿宋" w:hAnsi="仿宋" w:eastAsia="仿宋"/>
                <w:sz w:val="21"/>
                <w:szCs w:val="21"/>
                <w:lang w:val="en-US" w:eastAsia="zh-CN"/>
              </w:rPr>
              <w:t>对低压工商业分布式光伏调研与资源排查提供技术支持服务</w:t>
            </w:r>
          </w:p>
        </w:tc>
        <w:tc>
          <w:tcPr>
            <w:tcW w:w="992" w:type="dxa"/>
            <w:gridSpan w:val="3"/>
            <w:noWrap w:val="0"/>
            <w:vAlign w:val="center"/>
          </w:tcPr>
          <w:p w14:paraId="52242650">
            <w:pPr>
              <w:jc w:val="center"/>
              <w:rPr>
                <w:rFonts w:ascii="宋体" w:hAnsi="宋体"/>
                <w:sz w:val="21"/>
                <w:szCs w:val="21"/>
              </w:rPr>
            </w:pPr>
          </w:p>
        </w:tc>
        <w:tc>
          <w:tcPr>
            <w:tcW w:w="1134" w:type="dxa"/>
            <w:noWrap w:val="0"/>
            <w:vAlign w:val="center"/>
          </w:tcPr>
          <w:p w14:paraId="2AEC597F">
            <w:pPr>
              <w:jc w:val="center"/>
              <w:rPr>
                <w:rFonts w:ascii="宋体" w:hAnsi="宋体"/>
                <w:sz w:val="21"/>
                <w:szCs w:val="21"/>
              </w:rPr>
            </w:pPr>
          </w:p>
        </w:tc>
        <w:tc>
          <w:tcPr>
            <w:tcW w:w="992" w:type="dxa"/>
            <w:noWrap w:val="0"/>
            <w:vAlign w:val="center"/>
          </w:tcPr>
          <w:p w14:paraId="61DE3823">
            <w:pPr>
              <w:jc w:val="center"/>
              <w:rPr>
                <w:rFonts w:ascii="宋体" w:hAnsi="宋体"/>
                <w:sz w:val="21"/>
                <w:szCs w:val="21"/>
              </w:rPr>
            </w:pPr>
          </w:p>
        </w:tc>
      </w:tr>
      <w:tr w14:paraId="65DBC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567" w:type="dxa"/>
            <w:noWrap w:val="0"/>
            <w:vAlign w:val="center"/>
          </w:tcPr>
          <w:p w14:paraId="65B5E30D">
            <w:pPr>
              <w:jc w:val="center"/>
              <w:rPr>
                <w:rFonts w:ascii="宋体" w:hAnsi="宋体"/>
                <w:sz w:val="21"/>
                <w:szCs w:val="21"/>
              </w:rPr>
            </w:pPr>
            <w:r>
              <w:rPr>
                <w:rFonts w:hint="eastAsia" w:ascii="宋体" w:hAnsi="宋体"/>
                <w:sz w:val="21"/>
                <w:szCs w:val="21"/>
              </w:rPr>
              <w:t>2</w:t>
            </w:r>
          </w:p>
        </w:tc>
        <w:tc>
          <w:tcPr>
            <w:tcW w:w="5387" w:type="dxa"/>
            <w:gridSpan w:val="4"/>
            <w:noWrap w:val="0"/>
            <w:vAlign w:val="center"/>
          </w:tcPr>
          <w:p w14:paraId="3DE7137F">
            <w:pPr>
              <w:jc w:val="center"/>
              <w:rPr>
                <w:rFonts w:hint="default" w:ascii="仿宋" w:hAnsi="仿宋" w:eastAsia="仿宋"/>
                <w:sz w:val="21"/>
                <w:szCs w:val="21"/>
                <w:lang w:val="en-US" w:eastAsia="zh-CN"/>
              </w:rPr>
            </w:pPr>
            <w:r>
              <w:rPr>
                <w:rFonts w:hint="eastAsia" w:ascii="仿宋" w:hAnsi="仿宋" w:eastAsia="仿宋"/>
                <w:sz w:val="21"/>
                <w:szCs w:val="21"/>
                <w:lang w:val="en-US" w:eastAsia="zh-CN"/>
              </w:rPr>
              <w:t>对低压工商业分布式光伏现场侧调控能力提升提供技术支持服务</w:t>
            </w:r>
          </w:p>
        </w:tc>
        <w:tc>
          <w:tcPr>
            <w:tcW w:w="992" w:type="dxa"/>
            <w:gridSpan w:val="3"/>
            <w:noWrap w:val="0"/>
            <w:vAlign w:val="center"/>
          </w:tcPr>
          <w:p w14:paraId="2B3E4DA0">
            <w:pPr>
              <w:jc w:val="center"/>
              <w:rPr>
                <w:rFonts w:ascii="宋体" w:hAnsi="宋体"/>
                <w:sz w:val="21"/>
                <w:szCs w:val="21"/>
              </w:rPr>
            </w:pPr>
          </w:p>
        </w:tc>
        <w:tc>
          <w:tcPr>
            <w:tcW w:w="1134" w:type="dxa"/>
            <w:noWrap w:val="0"/>
            <w:vAlign w:val="center"/>
          </w:tcPr>
          <w:p w14:paraId="045B4F73">
            <w:pPr>
              <w:jc w:val="center"/>
              <w:rPr>
                <w:rFonts w:ascii="宋体" w:hAnsi="宋体"/>
                <w:sz w:val="21"/>
                <w:szCs w:val="21"/>
              </w:rPr>
            </w:pPr>
          </w:p>
        </w:tc>
        <w:tc>
          <w:tcPr>
            <w:tcW w:w="992" w:type="dxa"/>
            <w:noWrap w:val="0"/>
            <w:vAlign w:val="center"/>
          </w:tcPr>
          <w:p w14:paraId="6194DCD2">
            <w:pPr>
              <w:jc w:val="center"/>
              <w:rPr>
                <w:rFonts w:ascii="宋体" w:hAnsi="宋体"/>
                <w:sz w:val="21"/>
                <w:szCs w:val="21"/>
              </w:rPr>
            </w:pPr>
          </w:p>
        </w:tc>
      </w:tr>
      <w:tr w14:paraId="339FF2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5" w:hRule="atLeast"/>
        </w:trPr>
        <w:tc>
          <w:tcPr>
            <w:tcW w:w="567" w:type="dxa"/>
            <w:noWrap w:val="0"/>
            <w:vAlign w:val="center"/>
          </w:tcPr>
          <w:p w14:paraId="4878437F">
            <w:pPr>
              <w:jc w:val="center"/>
              <w:rPr>
                <w:rFonts w:ascii="宋体" w:hAnsi="宋体"/>
                <w:sz w:val="21"/>
                <w:szCs w:val="21"/>
              </w:rPr>
            </w:pPr>
            <w:r>
              <w:rPr>
                <w:rFonts w:hint="eastAsia" w:ascii="宋体" w:hAnsi="宋体"/>
                <w:sz w:val="21"/>
                <w:szCs w:val="21"/>
              </w:rPr>
              <w:t>3</w:t>
            </w:r>
          </w:p>
        </w:tc>
        <w:tc>
          <w:tcPr>
            <w:tcW w:w="5387" w:type="dxa"/>
            <w:gridSpan w:val="4"/>
            <w:noWrap w:val="0"/>
            <w:vAlign w:val="center"/>
          </w:tcPr>
          <w:p w14:paraId="0D0483DB">
            <w:pPr>
              <w:jc w:val="center"/>
              <w:rPr>
                <w:rFonts w:hint="default" w:ascii="仿宋" w:hAnsi="仿宋" w:eastAsia="仿宋"/>
                <w:sz w:val="21"/>
                <w:szCs w:val="21"/>
                <w:lang w:val="en-US" w:eastAsia="zh-CN"/>
              </w:rPr>
            </w:pPr>
            <w:r>
              <w:rPr>
                <w:rFonts w:hint="eastAsia" w:ascii="仿宋" w:hAnsi="仿宋" w:eastAsia="仿宋"/>
                <w:sz w:val="21"/>
                <w:szCs w:val="21"/>
                <w:lang w:val="en-US" w:eastAsia="zh-CN"/>
              </w:rPr>
              <w:t>对低压工商业分布式光伏主站侧调控能力提升提供技术支持服务</w:t>
            </w:r>
          </w:p>
        </w:tc>
        <w:tc>
          <w:tcPr>
            <w:tcW w:w="992" w:type="dxa"/>
            <w:gridSpan w:val="3"/>
            <w:noWrap w:val="0"/>
            <w:vAlign w:val="center"/>
          </w:tcPr>
          <w:p w14:paraId="532B06F9">
            <w:pPr>
              <w:jc w:val="center"/>
              <w:rPr>
                <w:rFonts w:ascii="宋体" w:hAnsi="宋体"/>
                <w:sz w:val="21"/>
                <w:szCs w:val="21"/>
              </w:rPr>
            </w:pPr>
          </w:p>
        </w:tc>
        <w:tc>
          <w:tcPr>
            <w:tcW w:w="1134" w:type="dxa"/>
            <w:noWrap w:val="0"/>
            <w:vAlign w:val="center"/>
          </w:tcPr>
          <w:p w14:paraId="3B980E20">
            <w:pPr>
              <w:jc w:val="center"/>
              <w:rPr>
                <w:rFonts w:ascii="宋体" w:hAnsi="宋体"/>
                <w:sz w:val="21"/>
                <w:szCs w:val="21"/>
              </w:rPr>
            </w:pPr>
          </w:p>
        </w:tc>
        <w:tc>
          <w:tcPr>
            <w:tcW w:w="992" w:type="dxa"/>
            <w:noWrap w:val="0"/>
            <w:vAlign w:val="center"/>
          </w:tcPr>
          <w:p w14:paraId="3601027D">
            <w:pPr>
              <w:jc w:val="center"/>
              <w:rPr>
                <w:rFonts w:ascii="宋体" w:hAnsi="宋体"/>
                <w:sz w:val="21"/>
                <w:szCs w:val="21"/>
              </w:rPr>
            </w:pPr>
          </w:p>
        </w:tc>
      </w:tr>
      <w:tr w14:paraId="5AECB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9072" w:type="dxa"/>
            <w:gridSpan w:val="10"/>
            <w:noWrap w:val="0"/>
            <w:vAlign w:val="top"/>
          </w:tcPr>
          <w:p w14:paraId="2483B6BF">
            <w:pPr>
              <w:rPr>
                <w:rFonts w:ascii="宋体" w:hAnsi="宋体"/>
                <w:b/>
                <w:szCs w:val="24"/>
              </w:rPr>
            </w:pPr>
            <w:r>
              <w:rPr>
                <w:rFonts w:hint="eastAsia" w:ascii="宋体" w:hAnsi="宋体"/>
                <w:b/>
                <w:szCs w:val="24"/>
              </w:rPr>
              <w:t>遗留问题：</w:t>
            </w:r>
          </w:p>
        </w:tc>
      </w:tr>
      <w:tr w14:paraId="787026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8" w:hRule="atLeast"/>
        </w:trPr>
        <w:tc>
          <w:tcPr>
            <w:tcW w:w="9072" w:type="dxa"/>
            <w:gridSpan w:val="10"/>
            <w:noWrap w:val="0"/>
            <w:vAlign w:val="top"/>
          </w:tcPr>
          <w:p w14:paraId="7C9B3DCF">
            <w:pPr>
              <w:rPr>
                <w:rFonts w:ascii="宋体" w:hAnsi="宋体"/>
                <w:b/>
                <w:szCs w:val="24"/>
              </w:rPr>
            </w:pPr>
            <w:r>
              <w:rPr>
                <w:rFonts w:hint="eastAsia" w:ascii="宋体" w:hAnsi="宋体"/>
                <w:b/>
                <w:szCs w:val="24"/>
              </w:rPr>
              <w:t>验收结论：</w:t>
            </w:r>
          </w:p>
        </w:tc>
      </w:tr>
      <w:tr w14:paraId="103884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6" w:hRule="atLeast"/>
        </w:trPr>
        <w:tc>
          <w:tcPr>
            <w:tcW w:w="3261" w:type="dxa"/>
            <w:gridSpan w:val="3"/>
            <w:noWrap w:val="0"/>
            <w:vAlign w:val="top"/>
          </w:tcPr>
          <w:p w14:paraId="5873D79A">
            <w:pPr>
              <w:rPr>
                <w:rFonts w:ascii="宋体" w:hAnsi="宋体"/>
                <w:b/>
                <w:szCs w:val="24"/>
              </w:rPr>
            </w:pPr>
            <w:r>
              <w:rPr>
                <w:rFonts w:hint="eastAsia" w:ascii="宋体" w:hAnsi="宋体"/>
                <w:b/>
                <w:szCs w:val="24"/>
              </w:rPr>
              <w:t>项目管理单位意见（公章）：</w:t>
            </w:r>
          </w:p>
          <w:p w14:paraId="289E942E">
            <w:pPr>
              <w:rPr>
                <w:rFonts w:ascii="宋体" w:hAnsi="宋体"/>
                <w:szCs w:val="24"/>
              </w:rPr>
            </w:pPr>
          </w:p>
          <w:p w14:paraId="04E29883">
            <w:pPr>
              <w:rPr>
                <w:rFonts w:ascii="宋体" w:hAnsi="宋体"/>
                <w:szCs w:val="24"/>
              </w:rPr>
            </w:pPr>
          </w:p>
          <w:p w14:paraId="5537D691">
            <w:pPr>
              <w:rPr>
                <w:rFonts w:ascii="宋体" w:hAnsi="宋体"/>
                <w:szCs w:val="24"/>
              </w:rPr>
            </w:pPr>
          </w:p>
          <w:p w14:paraId="4EAD1F99">
            <w:pPr>
              <w:rPr>
                <w:rFonts w:hint="eastAsia" w:ascii="宋体" w:hAnsi="宋体"/>
                <w:szCs w:val="24"/>
              </w:rPr>
            </w:pPr>
          </w:p>
          <w:p w14:paraId="2AEC9622">
            <w:pPr>
              <w:rPr>
                <w:rFonts w:ascii="宋体" w:hAnsi="宋体"/>
                <w:szCs w:val="24"/>
              </w:rPr>
            </w:pPr>
          </w:p>
          <w:p w14:paraId="171A94CC">
            <w:pPr>
              <w:rPr>
                <w:rFonts w:ascii="宋体" w:hAnsi="宋体"/>
                <w:szCs w:val="24"/>
              </w:rPr>
            </w:pPr>
            <w:r>
              <w:rPr>
                <w:rFonts w:hint="eastAsia" w:ascii="宋体" w:hAnsi="宋体"/>
                <w:szCs w:val="24"/>
              </w:rPr>
              <w:t xml:space="preserve">         负责人：</w:t>
            </w:r>
          </w:p>
        </w:tc>
        <w:tc>
          <w:tcPr>
            <w:tcW w:w="2835" w:type="dxa"/>
            <w:gridSpan w:val="3"/>
            <w:noWrap w:val="0"/>
            <w:vAlign w:val="top"/>
          </w:tcPr>
          <w:p w14:paraId="3B3DD9CA">
            <w:pPr>
              <w:rPr>
                <w:rFonts w:ascii="宋体" w:hAnsi="宋体"/>
                <w:b/>
                <w:szCs w:val="24"/>
              </w:rPr>
            </w:pPr>
            <w:r>
              <w:rPr>
                <w:rFonts w:hint="eastAsia" w:ascii="宋体" w:hAnsi="宋体"/>
                <w:b/>
                <w:szCs w:val="24"/>
              </w:rPr>
              <w:t>监理单位意见（公章）：</w:t>
            </w:r>
          </w:p>
          <w:p w14:paraId="69F4B8D0">
            <w:pPr>
              <w:rPr>
                <w:rFonts w:ascii="宋体" w:hAnsi="宋体"/>
                <w:szCs w:val="24"/>
              </w:rPr>
            </w:pPr>
          </w:p>
          <w:p w14:paraId="056F7C25">
            <w:pPr>
              <w:rPr>
                <w:rFonts w:ascii="宋体" w:hAnsi="宋体"/>
                <w:szCs w:val="24"/>
              </w:rPr>
            </w:pPr>
          </w:p>
          <w:p w14:paraId="4BA967A5">
            <w:pPr>
              <w:jc w:val="center"/>
              <w:rPr>
                <w:rFonts w:ascii="宋体" w:hAnsi="宋体"/>
                <w:b/>
                <w:sz w:val="28"/>
                <w:szCs w:val="24"/>
              </w:rPr>
            </w:pPr>
            <w:r>
              <w:rPr>
                <w:rFonts w:hint="eastAsia" w:ascii="宋体" w:hAnsi="宋体"/>
                <w:b/>
                <w:sz w:val="28"/>
                <w:szCs w:val="24"/>
              </w:rPr>
              <w:t>/</w:t>
            </w:r>
          </w:p>
          <w:p w14:paraId="7B2C01E5">
            <w:pPr>
              <w:rPr>
                <w:rFonts w:ascii="宋体" w:hAnsi="宋体"/>
                <w:szCs w:val="24"/>
              </w:rPr>
            </w:pPr>
          </w:p>
          <w:p w14:paraId="61A291D6">
            <w:pPr>
              <w:rPr>
                <w:rFonts w:ascii="宋体" w:hAnsi="宋体"/>
                <w:szCs w:val="24"/>
              </w:rPr>
            </w:pPr>
          </w:p>
          <w:p w14:paraId="4F22E1F2">
            <w:pPr>
              <w:rPr>
                <w:rFonts w:ascii="宋体" w:hAnsi="宋体"/>
                <w:szCs w:val="24"/>
              </w:rPr>
            </w:pPr>
            <w:r>
              <w:rPr>
                <w:rFonts w:hint="eastAsia" w:ascii="宋体" w:hAnsi="宋体"/>
                <w:szCs w:val="24"/>
              </w:rPr>
              <w:t xml:space="preserve">        工程监理:</w:t>
            </w:r>
          </w:p>
        </w:tc>
        <w:tc>
          <w:tcPr>
            <w:tcW w:w="2976" w:type="dxa"/>
            <w:gridSpan w:val="4"/>
            <w:noWrap w:val="0"/>
            <w:vAlign w:val="top"/>
          </w:tcPr>
          <w:p w14:paraId="0B247744">
            <w:pPr>
              <w:rPr>
                <w:rFonts w:ascii="宋体" w:hAnsi="宋体"/>
                <w:szCs w:val="24"/>
              </w:rPr>
            </w:pPr>
            <w:r>
              <w:rPr>
                <w:rFonts w:hint="eastAsia" w:ascii="宋体" w:hAnsi="宋体"/>
                <w:b/>
                <w:szCs w:val="24"/>
              </w:rPr>
              <w:t>施工单位意见（公章）：</w:t>
            </w:r>
          </w:p>
          <w:p w14:paraId="512B5DA5">
            <w:pPr>
              <w:rPr>
                <w:rFonts w:ascii="宋体" w:hAnsi="宋体"/>
                <w:szCs w:val="24"/>
              </w:rPr>
            </w:pPr>
          </w:p>
          <w:p w14:paraId="26B006EE">
            <w:pPr>
              <w:rPr>
                <w:rFonts w:ascii="宋体" w:hAnsi="宋体"/>
                <w:szCs w:val="24"/>
              </w:rPr>
            </w:pPr>
          </w:p>
          <w:p w14:paraId="34DCCBB6">
            <w:pPr>
              <w:rPr>
                <w:rFonts w:ascii="宋体" w:hAnsi="宋体"/>
                <w:szCs w:val="24"/>
              </w:rPr>
            </w:pPr>
          </w:p>
          <w:p w14:paraId="2B73C0A0">
            <w:pPr>
              <w:rPr>
                <w:rFonts w:ascii="宋体" w:hAnsi="宋体"/>
                <w:szCs w:val="24"/>
              </w:rPr>
            </w:pPr>
          </w:p>
          <w:p w14:paraId="01D82D7B">
            <w:pPr>
              <w:rPr>
                <w:rFonts w:ascii="宋体" w:hAnsi="宋体"/>
                <w:szCs w:val="24"/>
              </w:rPr>
            </w:pPr>
          </w:p>
          <w:p w14:paraId="771B8FEF">
            <w:pPr>
              <w:rPr>
                <w:rFonts w:ascii="宋体" w:hAnsi="宋体"/>
                <w:szCs w:val="24"/>
              </w:rPr>
            </w:pPr>
            <w:r>
              <w:rPr>
                <w:rFonts w:hint="eastAsia" w:ascii="宋体" w:hAnsi="宋体"/>
                <w:szCs w:val="24"/>
              </w:rPr>
              <w:t xml:space="preserve">        项目经理：</w:t>
            </w:r>
          </w:p>
        </w:tc>
      </w:tr>
    </w:tbl>
    <w:p w14:paraId="483DA031">
      <w:pPr>
        <w:bidi w:val="0"/>
        <w:rPr>
          <w:rFonts w:hint="default" w:ascii="方正仿宋_GBK" w:hAnsi="方正仿宋_GBK" w:eastAsia="方正仿宋_GBK" w:cs="方正仿宋_GBK"/>
          <w:b/>
          <w:bCs/>
          <w:sz w:val="32"/>
          <w:szCs w:val="32"/>
          <w:lang w:val="en-US" w:eastAsia="zh-CN"/>
        </w:rPr>
        <w:sectPr>
          <w:pgSz w:w="11906" w:h="16838"/>
          <w:pgMar w:top="1440" w:right="1800" w:bottom="1440" w:left="1800" w:header="851" w:footer="992" w:gutter="0"/>
          <w:cols w:space="425" w:num="1"/>
          <w:docGrid w:type="lines" w:linePitch="312" w:charSpace="0"/>
        </w:sectPr>
      </w:pPr>
    </w:p>
    <w:p w14:paraId="36F89927">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 xml:space="preserve">附件三 </w:t>
      </w:r>
    </w:p>
    <w:p w14:paraId="6503B4EB">
      <w:pPr>
        <w:spacing w:line="240" w:lineRule="atLeast"/>
        <w:jc w:val="center"/>
        <w:rPr>
          <w:rFonts w:ascii="方正小标宋_GBK" w:eastAsia="方正小标宋_GBK"/>
          <w:sz w:val="44"/>
          <w:szCs w:val="44"/>
        </w:rPr>
      </w:pPr>
      <w:r>
        <w:rPr>
          <w:rFonts w:hint="eastAsia" w:ascii="方正小标宋_GBK" w:eastAsia="方正小标宋_GBK"/>
          <w:sz w:val="44"/>
          <w:szCs w:val="44"/>
        </w:rPr>
        <w:t>竣 工 报 告</w:t>
      </w:r>
    </w:p>
    <w:tbl>
      <w:tblPr>
        <w:tblStyle w:val="20"/>
        <w:tblW w:w="0" w:type="auto"/>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Layout w:type="fixed"/>
        <w:tblCellMar>
          <w:top w:w="0" w:type="dxa"/>
          <w:left w:w="108" w:type="dxa"/>
          <w:bottom w:w="0" w:type="dxa"/>
          <w:right w:w="108" w:type="dxa"/>
        </w:tblCellMar>
      </w:tblPr>
      <w:tblGrid>
        <w:gridCol w:w="4253"/>
        <w:gridCol w:w="4111"/>
      </w:tblGrid>
      <w:tr w14:paraId="4A19D8D6">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761" w:hRule="atLeast"/>
        </w:trPr>
        <w:tc>
          <w:tcPr>
            <w:tcW w:w="8364" w:type="dxa"/>
            <w:gridSpan w:val="2"/>
            <w:noWrap w:val="0"/>
            <w:vAlign w:val="center"/>
          </w:tcPr>
          <w:p w14:paraId="5DDC9EDA">
            <w:pPr>
              <w:pStyle w:val="31"/>
              <w:numPr>
                <w:ilvl w:val="0"/>
                <w:numId w:val="0"/>
              </w:numPr>
              <w:ind w:leftChars="0"/>
              <w:rPr>
                <w:rFonts w:hint="default" w:ascii="宋体" w:hAnsi="宋体" w:eastAsia="宋体"/>
                <w:b/>
                <w:kern w:val="2"/>
                <w:sz w:val="24"/>
                <w:szCs w:val="24"/>
                <w:lang w:val="en-US" w:eastAsia="zh-CN"/>
              </w:rPr>
            </w:pPr>
            <w:r>
              <w:rPr>
                <w:rFonts w:hint="eastAsia" w:ascii="宋体" w:hAnsi="宋体" w:eastAsia="宋体"/>
                <w:b/>
                <w:kern w:val="2"/>
                <w:sz w:val="24"/>
                <w:szCs w:val="24"/>
              </w:rPr>
              <w:t>项目名称：</w:t>
            </w:r>
            <w:r>
              <w:rPr>
                <w:rFonts w:hint="eastAsia" w:ascii="宋体" w:hAnsi="宋体" w:eastAsia="宋体"/>
                <w:b/>
                <w:kern w:val="2"/>
                <w:sz w:val="24"/>
                <w:szCs w:val="24"/>
                <w:lang w:val="en-US" w:eastAsia="zh-CN"/>
              </w:rPr>
              <w:t>国网XX供电公司2024年低压工商业分布式光伏调控能力提升服务</w:t>
            </w:r>
          </w:p>
        </w:tc>
      </w:tr>
      <w:tr w14:paraId="766EAD73">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682" w:hRule="atLeast"/>
        </w:trPr>
        <w:tc>
          <w:tcPr>
            <w:tcW w:w="4253" w:type="dxa"/>
            <w:noWrap w:val="0"/>
            <w:vAlign w:val="center"/>
          </w:tcPr>
          <w:p w14:paraId="4888BDC7">
            <w:pPr>
              <w:pStyle w:val="31"/>
              <w:numPr>
                <w:ilvl w:val="0"/>
                <w:numId w:val="0"/>
              </w:numPr>
              <w:ind w:leftChars="0"/>
              <w:rPr>
                <w:rFonts w:ascii="宋体" w:hAnsi="宋体" w:eastAsia="宋体"/>
                <w:kern w:val="2"/>
                <w:sz w:val="24"/>
                <w:szCs w:val="24"/>
              </w:rPr>
            </w:pPr>
            <w:r>
              <w:rPr>
                <w:rFonts w:hint="eastAsia" w:ascii="宋体" w:hAnsi="宋体" w:eastAsia="宋体"/>
                <w:b/>
                <w:kern w:val="2"/>
                <w:sz w:val="24"/>
                <w:szCs w:val="24"/>
              </w:rPr>
              <w:t>开工日期：</w:t>
            </w:r>
          </w:p>
        </w:tc>
        <w:tc>
          <w:tcPr>
            <w:tcW w:w="4111" w:type="dxa"/>
            <w:noWrap w:val="0"/>
            <w:vAlign w:val="center"/>
          </w:tcPr>
          <w:p w14:paraId="5071B8BE">
            <w:pPr>
              <w:pStyle w:val="31"/>
              <w:numPr>
                <w:ilvl w:val="0"/>
                <w:numId w:val="0"/>
              </w:numPr>
              <w:ind w:leftChars="0"/>
              <w:rPr>
                <w:rFonts w:ascii="宋体" w:hAnsi="宋体" w:eastAsia="宋体"/>
                <w:kern w:val="2"/>
                <w:sz w:val="24"/>
                <w:szCs w:val="24"/>
              </w:rPr>
            </w:pPr>
            <w:r>
              <w:rPr>
                <w:rFonts w:hint="eastAsia" w:ascii="宋体" w:hAnsi="宋体" w:eastAsia="宋体"/>
                <w:b/>
                <w:kern w:val="2"/>
                <w:sz w:val="24"/>
                <w:szCs w:val="24"/>
              </w:rPr>
              <w:t>竣工日期：</w:t>
            </w:r>
          </w:p>
        </w:tc>
      </w:tr>
      <w:tr w14:paraId="50040A02">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801" w:hRule="atLeast"/>
        </w:trPr>
        <w:tc>
          <w:tcPr>
            <w:tcW w:w="8364" w:type="dxa"/>
            <w:gridSpan w:val="2"/>
            <w:noWrap w:val="0"/>
            <w:vAlign w:val="center"/>
          </w:tcPr>
          <w:p w14:paraId="36D5ECA1">
            <w:pPr>
              <w:pStyle w:val="31"/>
              <w:numPr>
                <w:ilvl w:val="0"/>
                <w:numId w:val="0"/>
              </w:numPr>
              <w:ind w:leftChars="0"/>
              <w:rPr>
                <w:rFonts w:hint="default" w:ascii="宋体" w:hAnsi="宋体" w:eastAsia="宋体"/>
                <w:kern w:val="2"/>
                <w:sz w:val="24"/>
                <w:szCs w:val="24"/>
                <w:lang w:val="en-US" w:eastAsia="zh-CN"/>
              </w:rPr>
            </w:pPr>
            <w:r>
              <w:rPr>
                <w:rFonts w:hint="eastAsia" w:ascii="宋体" w:hAnsi="宋体" w:eastAsia="宋体"/>
                <w:b/>
                <w:kern w:val="2"/>
                <w:sz w:val="24"/>
                <w:szCs w:val="24"/>
              </w:rPr>
              <w:t>项目地点：</w:t>
            </w:r>
            <w:r>
              <w:rPr>
                <w:rFonts w:ascii="宋体" w:hAnsi="宋体" w:eastAsia="宋体"/>
                <w:kern w:val="2"/>
                <w:sz w:val="24"/>
                <w:szCs w:val="24"/>
              </w:rPr>
              <w:t xml:space="preserve"> </w:t>
            </w:r>
            <w:r>
              <w:rPr>
                <w:rFonts w:hint="eastAsia" w:ascii="仿宋" w:hAnsi="仿宋" w:eastAsia="仿宋"/>
                <w:kern w:val="2"/>
                <w:sz w:val="24"/>
                <w:szCs w:val="24"/>
                <w:lang w:val="en-US" w:eastAsia="zh-CN"/>
              </w:rPr>
              <w:t>XX市</w:t>
            </w:r>
          </w:p>
        </w:tc>
      </w:tr>
      <w:tr w14:paraId="3666075B">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1870" w:hRule="atLeast"/>
        </w:trPr>
        <w:tc>
          <w:tcPr>
            <w:tcW w:w="8364" w:type="dxa"/>
            <w:gridSpan w:val="2"/>
            <w:noWrap w:val="0"/>
            <w:vAlign w:val="top"/>
          </w:tcPr>
          <w:p w14:paraId="08982490">
            <w:pPr>
              <w:pStyle w:val="31"/>
              <w:numPr>
                <w:ilvl w:val="0"/>
                <w:numId w:val="0"/>
              </w:numPr>
              <w:ind w:leftChars="0"/>
              <w:rPr>
                <w:rFonts w:hint="eastAsia" w:ascii="宋体" w:hAnsi="宋体" w:eastAsia="宋体"/>
                <w:b/>
                <w:kern w:val="2"/>
                <w:sz w:val="24"/>
                <w:szCs w:val="24"/>
              </w:rPr>
            </w:pPr>
            <w:r>
              <w:rPr>
                <w:rFonts w:hint="eastAsia" w:ascii="宋体" w:hAnsi="宋体" w:eastAsia="宋体"/>
                <w:b/>
                <w:kern w:val="2"/>
                <w:sz w:val="24"/>
                <w:szCs w:val="24"/>
              </w:rPr>
              <w:t>项目内容：</w:t>
            </w:r>
          </w:p>
          <w:p w14:paraId="40D67C76">
            <w:pPr>
              <w:shd w:val="clear" w:color="auto" w:fill="auto"/>
              <w:spacing w:line="240" w:lineRule="auto"/>
              <w:ind w:firstLine="480" w:firstLineChars="200"/>
              <w:rPr>
                <w:rFonts w:hint="eastAsia" w:ascii="仿宋" w:hAnsi="仿宋" w:eastAsia="仿宋"/>
                <w:b/>
                <w:kern w:val="2"/>
                <w:sz w:val="24"/>
                <w:szCs w:val="24"/>
              </w:rPr>
            </w:pPr>
            <w:r>
              <w:rPr>
                <w:rFonts w:hint="eastAsia" w:ascii="方正仿宋_GBK" w:hAnsi="方正仿宋_GBK" w:eastAsia="方正仿宋_GBK" w:cs="方正仿宋_GBK"/>
                <w:kern w:val="44"/>
                <w:sz w:val="24"/>
                <w:szCs w:val="24"/>
              </w:rPr>
              <w:t>对</w:t>
            </w:r>
            <w:r>
              <w:rPr>
                <w:rFonts w:hint="eastAsia" w:ascii="方正仿宋_GBK" w:hAnsi="方正仿宋_GBK" w:eastAsia="方正仿宋_GBK" w:cs="方正仿宋_GBK"/>
                <w:kern w:val="44"/>
                <w:sz w:val="24"/>
                <w:szCs w:val="24"/>
                <w:lang w:val="en-US" w:eastAsia="zh-CN"/>
              </w:rPr>
              <w:t>XX</w:t>
            </w:r>
            <w:r>
              <w:rPr>
                <w:rFonts w:hint="eastAsia" w:ascii="方正仿宋_GBK" w:hAnsi="方正仿宋_GBK" w:eastAsia="方正仿宋_GBK" w:cs="方正仿宋_GBK"/>
                <w:kern w:val="44"/>
                <w:sz w:val="24"/>
                <w:szCs w:val="24"/>
              </w:rPr>
              <w:t>地区的低压工商业分布式光伏</w:t>
            </w:r>
            <w:r>
              <w:rPr>
                <w:rFonts w:ascii="方正仿宋_GBK" w:hAnsi="方正仿宋_GBK" w:eastAsia="方正仿宋_GBK" w:cs="方正仿宋_GBK"/>
                <w:kern w:val="44"/>
                <w:sz w:val="24"/>
                <w:szCs w:val="24"/>
              </w:rPr>
              <w:t>开展</w:t>
            </w:r>
            <w:r>
              <w:rPr>
                <w:rFonts w:hint="eastAsia" w:ascii="方正仿宋_GBK" w:hAnsi="方正仿宋_GBK" w:eastAsia="方正仿宋_GBK" w:cs="方正仿宋_GBK"/>
                <w:kern w:val="44"/>
                <w:sz w:val="24"/>
                <w:szCs w:val="24"/>
              </w:rPr>
              <w:t>调控能力提升</w:t>
            </w:r>
            <w:r>
              <w:rPr>
                <w:rFonts w:ascii="方正仿宋_GBK" w:hAnsi="方正仿宋_GBK" w:eastAsia="方正仿宋_GBK" w:cs="方正仿宋_GBK"/>
                <w:kern w:val="44"/>
                <w:sz w:val="24"/>
                <w:szCs w:val="24"/>
              </w:rPr>
              <w:t>工作</w:t>
            </w:r>
            <w:r>
              <w:rPr>
                <w:rFonts w:hint="eastAsia" w:ascii="方正仿宋_GBK" w:hAnsi="方正仿宋_GBK" w:eastAsia="方正仿宋_GBK" w:cs="方正仿宋_GBK"/>
                <w:kern w:val="44"/>
                <w:sz w:val="24"/>
                <w:szCs w:val="24"/>
              </w:rPr>
              <w:t>，实现光伏电能资源的实时感知、动态调节控制和信息服务，全面提升低压工商业分布式光伏调控能力。</w:t>
            </w:r>
          </w:p>
          <w:p w14:paraId="4D36A92B">
            <w:pPr>
              <w:pStyle w:val="31"/>
              <w:numPr>
                <w:ilvl w:val="0"/>
                <w:numId w:val="0"/>
              </w:numPr>
              <w:ind w:leftChars="0"/>
              <w:rPr>
                <w:rFonts w:ascii="宋体" w:hAnsi="宋体" w:eastAsia="宋体"/>
                <w:b/>
                <w:kern w:val="2"/>
                <w:sz w:val="24"/>
                <w:szCs w:val="24"/>
              </w:rPr>
            </w:pPr>
          </w:p>
        </w:tc>
      </w:tr>
      <w:tr w14:paraId="64B1A9BB">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2092" w:hRule="atLeast"/>
        </w:trPr>
        <w:tc>
          <w:tcPr>
            <w:tcW w:w="8364" w:type="dxa"/>
            <w:gridSpan w:val="2"/>
            <w:tcBorders>
              <w:bottom w:val="single" w:color="000000" w:sz="2" w:space="0"/>
            </w:tcBorders>
            <w:noWrap w:val="0"/>
            <w:vAlign w:val="top"/>
          </w:tcPr>
          <w:p w14:paraId="5355E320">
            <w:pPr>
              <w:pStyle w:val="31"/>
              <w:numPr>
                <w:ilvl w:val="0"/>
                <w:numId w:val="0"/>
              </w:numPr>
              <w:ind w:leftChars="0"/>
              <w:rPr>
                <w:rFonts w:ascii="宋体" w:hAnsi="宋体" w:eastAsia="宋体"/>
                <w:b/>
                <w:kern w:val="2"/>
                <w:sz w:val="24"/>
                <w:szCs w:val="24"/>
              </w:rPr>
            </w:pPr>
            <w:r>
              <w:rPr>
                <w:rFonts w:hint="eastAsia" w:ascii="宋体" w:hAnsi="宋体" w:eastAsia="宋体"/>
                <w:b/>
                <w:kern w:val="2"/>
                <w:sz w:val="24"/>
                <w:szCs w:val="24"/>
              </w:rPr>
              <w:t>遗留问题（尚存缺陷）及采取的对策:</w:t>
            </w:r>
          </w:p>
          <w:p w14:paraId="7C673A63">
            <w:pPr>
              <w:pStyle w:val="31"/>
              <w:numPr>
                <w:ilvl w:val="0"/>
                <w:numId w:val="0"/>
              </w:numPr>
              <w:ind w:leftChars="0"/>
              <w:rPr>
                <w:rFonts w:ascii="宋体" w:hAnsi="宋体" w:eastAsia="宋体"/>
                <w:sz w:val="24"/>
                <w:szCs w:val="24"/>
              </w:rPr>
            </w:pPr>
          </w:p>
          <w:p w14:paraId="1CF7A96B">
            <w:pPr>
              <w:pStyle w:val="31"/>
              <w:numPr>
                <w:ilvl w:val="0"/>
                <w:numId w:val="0"/>
              </w:numPr>
              <w:ind w:leftChars="0"/>
              <w:rPr>
                <w:rFonts w:hint="eastAsia" w:ascii="宋体" w:hAnsi="宋体" w:eastAsia="宋体"/>
                <w:sz w:val="24"/>
                <w:szCs w:val="24"/>
              </w:rPr>
            </w:pPr>
            <w:r>
              <w:rPr>
                <w:rFonts w:hint="eastAsia" w:ascii="仿宋" w:hAnsi="仿宋" w:eastAsia="仿宋"/>
                <w:sz w:val="24"/>
                <w:szCs w:val="24"/>
              </w:rPr>
              <w:t>无</w:t>
            </w:r>
            <w:r>
              <w:rPr>
                <w:rFonts w:hint="eastAsia" w:ascii="宋体" w:hAnsi="宋体" w:eastAsia="宋体"/>
                <w:sz w:val="24"/>
                <w:szCs w:val="24"/>
              </w:rPr>
              <w:t>。</w:t>
            </w:r>
          </w:p>
          <w:p w14:paraId="0E87BB49">
            <w:pPr>
              <w:topLinePunct/>
              <w:snapToGrid w:val="0"/>
              <w:spacing w:before="60" w:after="60"/>
              <w:rPr>
                <w:rFonts w:hint="eastAsia" w:ascii="宋体" w:hAnsi="宋体"/>
                <w:szCs w:val="24"/>
              </w:rPr>
            </w:pPr>
          </w:p>
          <w:p w14:paraId="7650242C">
            <w:pPr>
              <w:topLinePunct/>
              <w:snapToGrid w:val="0"/>
              <w:spacing w:before="60" w:after="60"/>
              <w:rPr>
                <w:rFonts w:hint="eastAsia" w:ascii="宋体" w:hAnsi="宋体"/>
                <w:szCs w:val="24"/>
              </w:rPr>
            </w:pPr>
          </w:p>
          <w:p w14:paraId="4BDDD9F4">
            <w:pPr>
              <w:topLinePunct/>
              <w:snapToGrid w:val="0"/>
              <w:spacing w:before="60" w:after="60"/>
              <w:rPr>
                <w:rFonts w:ascii="宋体" w:hAnsi="宋体"/>
                <w:szCs w:val="24"/>
              </w:rPr>
            </w:pPr>
            <w:r>
              <w:rPr>
                <w:rFonts w:hint="eastAsia" w:ascii="宋体" w:hAnsi="宋体"/>
                <w:szCs w:val="24"/>
              </w:rPr>
              <w:t xml:space="preserve">          施工单位（公章）： 项目经理：____________   日   期：_________</w:t>
            </w:r>
          </w:p>
        </w:tc>
      </w:tr>
      <w:tr w14:paraId="3345E9B9">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2768" w:hRule="atLeast"/>
        </w:trPr>
        <w:tc>
          <w:tcPr>
            <w:tcW w:w="8364" w:type="dxa"/>
            <w:gridSpan w:val="2"/>
            <w:noWrap w:val="0"/>
            <w:vAlign w:val="top"/>
          </w:tcPr>
          <w:p w14:paraId="0842A43E">
            <w:pPr>
              <w:pStyle w:val="31"/>
              <w:numPr>
                <w:ilvl w:val="0"/>
                <w:numId w:val="0"/>
              </w:numPr>
              <w:ind w:leftChars="0"/>
              <w:rPr>
                <w:rFonts w:ascii="宋体" w:hAnsi="宋体" w:eastAsia="宋体"/>
                <w:b/>
                <w:kern w:val="2"/>
                <w:sz w:val="24"/>
                <w:szCs w:val="24"/>
              </w:rPr>
            </w:pPr>
            <w:r>
              <w:rPr>
                <w:rFonts w:hint="eastAsia" w:ascii="宋体" w:hAnsi="宋体" w:eastAsia="宋体"/>
                <w:b/>
                <w:kern w:val="2"/>
                <w:sz w:val="24"/>
                <w:szCs w:val="24"/>
              </w:rPr>
              <w:t>监理单位审查意见：</w:t>
            </w:r>
          </w:p>
          <w:p w14:paraId="7DB252B4">
            <w:pPr>
              <w:pStyle w:val="31"/>
              <w:numPr>
                <w:ilvl w:val="0"/>
                <w:numId w:val="0"/>
              </w:numPr>
              <w:ind w:leftChars="0"/>
              <w:rPr>
                <w:rFonts w:ascii="宋体" w:hAnsi="宋体" w:eastAsia="宋体"/>
                <w:kern w:val="2"/>
                <w:sz w:val="24"/>
                <w:szCs w:val="24"/>
              </w:rPr>
            </w:pPr>
          </w:p>
          <w:p w14:paraId="231346FC">
            <w:pPr>
              <w:pStyle w:val="31"/>
              <w:numPr>
                <w:ilvl w:val="0"/>
                <w:numId w:val="0"/>
              </w:numPr>
              <w:ind w:leftChars="0"/>
              <w:rPr>
                <w:rFonts w:ascii="宋体" w:hAnsi="宋体" w:eastAsia="宋体"/>
                <w:kern w:val="2"/>
                <w:sz w:val="24"/>
                <w:szCs w:val="24"/>
              </w:rPr>
            </w:pPr>
          </w:p>
          <w:p w14:paraId="65B26ACF">
            <w:pPr>
              <w:pStyle w:val="31"/>
              <w:numPr>
                <w:ilvl w:val="0"/>
                <w:numId w:val="0"/>
              </w:numPr>
              <w:ind w:leftChars="0"/>
              <w:jc w:val="both"/>
              <w:rPr>
                <w:rFonts w:hint="eastAsia" w:ascii="宋体" w:hAnsi="宋体" w:eastAsia="宋体"/>
                <w:kern w:val="2"/>
                <w:sz w:val="24"/>
                <w:szCs w:val="24"/>
              </w:rPr>
            </w:pPr>
          </w:p>
          <w:p w14:paraId="60327E0A">
            <w:pPr>
              <w:pStyle w:val="31"/>
              <w:numPr>
                <w:ilvl w:val="0"/>
                <w:numId w:val="0"/>
              </w:numPr>
              <w:ind w:leftChars="0"/>
              <w:rPr>
                <w:rFonts w:hint="eastAsia" w:ascii="宋体" w:hAnsi="宋体" w:eastAsia="宋体"/>
                <w:kern w:val="2"/>
                <w:sz w:val="24"/>
                <w:szCs w:val="24"/>
              </w:rPr>
            </w:pPr>
            <w:bookmarkStart w:id="0" w:name="_GoBack"/>
            <w:bookmarkEnd w:id="0"/>
          </w:p>
          <w:p w14:paraId="73FB2962">
            <w:pPr>
              <w:pStyle w:val="31"/>
              <w:numPr>
                <w:ilvl w:val="0"/>
                <w:numId w:val="0"/>
              </w:numPr>
              <w:ind w:leftChars="0"/>
              <w:rPr>
                <w:rFonts w:hint="eastAsia" w:ascii="宋体" w:hAnsi="宋体" w:eastAsia="宋体"/>
                <w:kern w:val="2"/>
                <w:sz w:val="24"/>
                <w:szCs w:val="24"/>
              </w:rPr>
            </w:pPr>
          </w:p>
          <w:p w14:paraId="041DAF62">
            <w:pPr>
              <w:pStyle w:val="31"/>
              <w:numPr>
                <w:ilvl w:val="0"/>
                <w:numId w:val="0"/>
              </w:numPr>
              <w:ind w:leftChars="0"/>
              <w:rPr>
                <w:rFonts w:ascii="宋体" w:hAnsi="宋体" w:eastAsia="宋体"/>
                <w:kern w:val="2"/>
                <w:sz w:val="24"/>
                <w:szCs w:val="24"/>
              </w:rPr>
            </w:pPr>
          </w:p>
          <w:p w14:paraId="43A33934">
            <w:pPr>
              <w:topLinePunct/>
              <w:snapToGrid w:val="0"/>
              <w:spacing w:before="60" w:after="60"/>
              <w:rPr>
                <w:rFonts w:ascii="宋体" w:hAnsi="宋体"/>
                <w:kern w:val="2"/>
                <w:szCs w:val="24"/>
              </w:rPr>
            </w:pPr>
            <w:r>
              <w:rPr>
                <w:rFonts w:hint="eastAsia" w:ascii="宋体" w:hAnsi="宋体"/>
                <w:szCs w:val="24"/>
              </w:rPr>
              <w:t xml:space="preserve">          监理单位（公章）：工程监理：____________   日   期：__________</w:t>
            </w:r>
          </w:p>
        </w:tc>
      </w:tr>
      <w:tr w14:paraId="6110E3D2">
        <w:tblPrEx>
          <w:tblBorders>
            <w:top w:val="single" w:color="000000" w:sz="2" w:space="0"/>
            <w:left w:val="single" w:color="000000" w:sz="2" w:space="0"/>
            <w:bottom w:val="single" w:color="000000" w:sz="2" w:space="0"/>
            <w:right w:val="single" w:color="000000" w:sz="2" w:space="0"/>
            <w:insideH w:val="single" w:color="000000" w:sz="2" w:space="0"/>
            <w:insideV w:val="single" w:color="000000" w:sz="6" w:space="0"/>
          </w:tblBorders>
          <w:tblCellMar>
            <w:top w:w="0" w:type="dxa"/>
            <w:left w:w="108" w:type="dxa"/>
            <w:bottom w:w="0" w:type="dxa"/>
            <w:right w:w="108" w:type="dxa"/>
          </w:tblCellMar>
        </w:tblPrEx>
        <w:trPr>
          <w:trHeight w:val="384" w:hRule="atLeast"/>
        </w:trPr>
        <w:tc>
          <w:tcPr>
            <w:tcW w:w="8364" w:type="dxa"/>
            <w:gridSpan w:val="2"/>
            <w:noWrap w:val="0"/>
            <w:vAlign w:val="top"/>
          </w:tcPr>
          <w:p w14:paraId="5BFCEA86">
            <w:pPr>
              <w:pStyle w:val="31"/>
              <w:numPr>
                <w:ilvl w:val="0"/>
                <w:numId w:val="0"/>
              </w:numPr>
              <w:ind w:leftChars="0"/>
              <w:rPr>
                <w:rFonts w:ascii="宋体" w:hAnsi="宋体" w:eastAsia="宋体"/>
                <w:b/>
                <w:kern w:val="2"/>
                <w:sz w:val="24"/>
                <w:szCs w:val="24"/>
              </w:rPr>
            </w:pPr>
            <w:r>
              <w:rPr>
                <w:rFonts w:hint="eastAsia" w:ascii="宋体" w:hAnsi="宋体" w:eastAsia="宋体"/>
                <w:b/>
                <w:kern w:val="2"/>
                <w:sz w:val="24"/>
                <w:szCs w:val="24"/>
              </w:rPr>
              <w:t>项目管理单位审批意见：</w:t>
            </w:r>
          </w:p>
          <w:p w14:paraId="50515299">
            <w:pPr>
              <w:pStyle w:val="31"/>
              <w:numPr>
                <w:ilvl w:val="0"/>
                <w:numId w:val="0"/>
              </w:numPr>
              <w:ind w:leftChars="0"/>
              <w:rPr>
                <w:rFonts w:ascii="宋体" w:hAnsi="宋体" w:eastAsia="宋体"/>
                <w:kern w:val="2"/>
                <w:sz w:val="24"/>
                <w:szCs w:val="24"/>
              </w:rPr>
            </w:pPr>
          </w:p>
          <w:p w14:paraId="5886AE6B">
            <w:pPr>
              <w:pStyle w:val="31"/>
              <w:numPr>
                <w:ilvl w:val="0"/>
                <w:numId w:val="0"/>
              </w:numPr>
              <w:ind w:leftChars="0"/>
              <w:rPr>
                <w:rFonts w:ascii="宋体" w:hAnsi="宋体" w:eastAsia="宋体"/>
                <w:kern w:val="2"/>
                <w:sz w:val="24"/>
                <w:szCs w:val="24"/>
              </w:rPr>
            </w:pPr>
          </w:p>
          <w:p w14:paraId="163656FE">
            <w:pPr>
              <w:pStyle w:val="31"/>
              <w:numPr>
                <w:ilvl w:val="0"/>
                <w:numId w:val="0"/>
              </w:numPr>
              <w:ind w:leftChars="0"/>
              <w:rPr>
                <w:rFonts w:hint="eastAsia" w:ascii="宋体" w:hAnsi="宋体" w:eastAsia="宋体"/>
                <w:kern w:val="2"/>
                <w:sz w:val="24"/>
                <w:szCs w:val="24"/>
              </w:rPr>
            </w:pPr>
          </w:p>
          <w:p w14:paraId="351E8401">
            <w:pPr>
              <w:pStyle w:val="31"/>
              <w:numPr>
                <w:ilvl w:val="0"/>
                <w:numId w:val="0"/>
              </w:numPr>
              <w:ind w:leftChars="0"/>
              <w:rPr>
                <w:rFonts w:hint="eastAsia" w:ascii="宋体" w:hAnsi="宋体" w:eastAsia="宋体"/>
                <w:kern w:val="2"/>
                <w:sz w:val="24"/>
                <w:szCs w:val="24"/>
              </w:rPr>
            </w:pPr>
          </w:p>
          <w:p w14:paraId="430B4CF8">
            <w:pPr>
              <w:pStyle w:val="31"/>
              <w:numPr>
                <w:ilvl w:val="0"/>
                <w:numId w:val="0"/>
              </w:numPr>
              <w:ind w:leftChars="0"/>
              <w:rPr>
                <w:rFonts w:ascii="宋体" w:hAnsi="宋体" w:eastAsia="宋体"/>
                <w:kern w:val="2"/>
                <w:sz w:val="24"/>
                <w:szCs w:val="24"/>
              </w:rPr>
            </w:pPr>
          </w:p>
          <w:p w14:paraId="09EB22A0">
            <w:pPr>
              <w:pStyle w:val="31"/>
              <w:numPr>
                <w:ilvl w:val="0"/>
                <w:numId w:val="0"/>
              </w:numPr>
              <w:ind w:leftChars="0"/>
              <w:rPr>
                <w:rFonts w:ascii="宋体" w:hAnsi="宋体" w:eastAsia="宋体"/>
                <w:kern w:val="2"/>
                <w:sz w:val="24"/>
                <w:szCs w:val="24"/>
              </w:rPr>
            </w:pPr>
          </w:p>
          <w:p w14:paraId="643A409F">
            <w:pPr>
              <w:topLinePunct/>
              <w:snapToGrid w:val="0"/>
              <w:spacing w:before="60" w:after="60"/>
              <w:rPr>
                <w:rFonts w:ascii="宋体" w:hAnsi="宋体"/>
                <w:szCs w:val="24"/>
              </w:rPr>
            </w:pPr>
            <w:r>
              <w:rPr>
                <w:rFonts w:hint="eastAsia" w:ascii="宋体" w:hAnsi="宋体"/>
                <w:szCs w:val="24"/>
              </w:rPr>
              <w:t xml:space="preserve">        项目管理单位（公章）：负责人：____________   日   期：__________</w:t>
            </w:r>
          </w:p>
        </w:tc>
      </w:tr>
    </w:tbl>
    <w:p w14:paraId="0CD5B225">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附件四</w:t>
      </w:r>
    </w:p>
    <w:p w14:paraId="5403FB65">
      <w:pPr>
        <w:jc w:val="center"/>
        <w:rPr>
          <w:rFonts w:hint="eastAsia" w:ascii="宋体" w:hAnsi="宋体"/>
          <w:b/>
          <w:bCs/>
          <w:sz w:val="44"/>
          <w:szCs w:val="44"/>
        </w:rPr>
      </w:pPr>
      <w:r>
        <w:rPr>
          <w:rFonts w:hint="eastAsia" w:ascii="方正小标宋_GBK" w:eastAsia="方正小标宋_GBK"/>
          <w:sz w:val="44"/>
          <w:szCs w:val="44"/>
        </w:rPr>
        <w:t>工 程 量 确 认 单</w:t>
      </w:r>
    </w:p>
    <w:p w14:paraId="731C52C3">
      <w:pPr>
        <w:wordWrap w:val="0"/>
        <w:jc w:val="right"/>
        <w:rPr>
          <w:rFonts w:hint="eastAsia" w:ascii="宋体" w:hAnsi="宋体"/>
          <w:b/>
          <w:bCs/>
          <w:szCs w:val="21"/>
        </w:rPr>
      </w:pPr>
    </w:p>
    <w:tbl>
      <w:tblPr>
        <w:tblStyle w:val="20"/>
        <w:tblW w:w="9781" w:type="dxa"/>
        <w:tblInd w:w="-45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73"/>
        <w:gridCol w:w="8108"/>
      </w:tblGrid>
      <w:tr w14:paraId="7FB1D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85" w:hRule="atLeast"/>
        </w:trPr>
        <w:tc>
          <w:tcPr>
            <w:tcW w:w="1673" w:type="dxa"/>
            <w:noWrap w:val="0"/>
            <w:vAlign w:val="center"/>
          </w:tcPr>
          <w:p w14:paraId="3767063D">
            <w:pPr>
              <w:widowControl w:val="0"/>
              <w:jc w:val="center"/>
              <w:rPr>
                <w:rFonts w:hint="eastAsia" w:ascii="宋体" w:hAnsi="宋体"/>
                <w:b/>
                <w:szCs w:val="21"/>
              </w:rPr>
            </w:pPr>
            <w:r>
              <w:rPr>
                <w:rFonts w:hint="eastAsia" w:ascii="宋体" w:hAnsi="宋体"/>
                <w:b/>
                <w:szCs w:val="21"/>
              </w:rPr>
              <w:t>实施地点</w:t>
            </w:r>
          </w:p>
        </w:tc>
        <w:tc>
          <w:tcPr>
            <w:tcW w:w="8108" w:type="dxa"/>
            <w:noWrap w:val="0"/>
            <w:vAlign w:val="center"/>
          </w:tcPr>
          <w:p w14:paraId="23EF761E">
            <w:pPr>
              <w:widowControl w:val="0"/>
              <w:jc w:val="center"/>
              <w:rPr>
                <w:rFonts w:hint="default" w:ascii="宋体" w:hAnsi="宋体" w:eastAsiaTheme="minorEastAsia"/>
                <w:szCs w:val="21"/>
                <w:lang w:val="en-US" w:eastAsia="zh-CN"/>
              </w:rPr>
            </w:pPr>
            <w:r>
              <w:rPr>
                <w:rFonts w:hint="eastAsia" w:ascii="仿宋_GB2312" w:hAnsi="宋体" w:eastAsia="仿宋_GB2312"/>
                <w:szCs w:val="21"/>
                <w:lang w:val="en-US" w:eastAsia="zh-CN"/>
              </w:rPr>
              <w:t>南通市</w:t>
            </w:r>
          </w:p>
        </w:tc>
      </w:tr>
      <w:tr w14:paraId="53248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25" w:hRule="atLeast"/>
        </w:trPr>
        <w:tc>
          <w:tcPr>
            <w:tcW w:w="9781" w:type="dxa"/>
            <w:gridSpan w:val="2"/>
            <w:noWrap w:val="0"/>
            <w:vAlign w:val="top"/>
          </w:tcPr>
          <w:p w14:paraId="1A871BF0">
            <w:pPr>
              <w:widowControl w:val="0"/>
              <w:jc w:val="both"/>
              <w:rPr>
                <w:rFonts w:hint="eastAsia" w:ascii="宋体" w:hAnsi="宋体"/>
                <w:szCs w:val="21"/>
              </w:rPr>
            </w:pPr>
          </w:p>
          <w:p w14:paraId="592E4BB6">
            <w:pPr>
              <w:spacing w:line="560" w:lineRule="exact"/>
              <w:rPr>
                <w:rFonts w:hint="eastAsia" w:ascii="仿宋_GB2312" w:hAnsi="宋体" w:eastAsia="仿宋_GB2312"/>
                <w:szCs w:val="21"/>
              </w:rPr>
            </w:pPr>
            <w:r>
              <w:rPr>
                <w:rFonts w:hint="eastAsia" w:ascii="方正仿宋_GBK" w:hAnsi="方正仿宋_GBK" w:eastAsia="方正仿宋_GBK" w:cs="方正仿宋_GBK"/>
                <w:sz w:val="24"/>
                <w:szCs w:val="24"/>
                <w:highlight w:val="none"/>
                <w:lang w:val="en-US" w:eastAsia="zh-CN"/>
              </w:rPr>
              <w:t>1.</w:t>
            </w:r>
            <w:r>
              <w:rPr>
                <w:rFonts w:hint="eastAsia" w:ascii="方正仿宋_GBK" w:hAnsi="方正仿宋_GBK" w:eastAsia="方正仿宋_GBK" w:cs="方正仿宋_GBK"/>
                <w:sz w:val="24"/>
                <w:szCs w:val="24"/>
                <w:highlight w:val="none"/>
              </w:rPr>
              <w:t>对</w:t>
            </w:r>
            <w:r>
              <w:rPr>
                <w:rFonts w:hint="eastAsia" w:ascii="方正仿宋_GBK" w:hAnsi="方正仿宋_GBK" w:eastAsia="方正仿宋_GBK" w:cs="方正仿宋_GBK"/>
                <w:sz w:val="24"/>
                <w:szCs w:val="24"/>
                <w:highlight w:val="none"/>
                <w:lang w:val="en-US" w:eastAsia="zh-CN"/>
              </w:rPr>
              <w:t>XX</w:t>
            </w:r>
            <w:r>
              <w:rPr>
                <w:rFonts w:hint="eastAsia" w:ascii="方正仿宋_GBK" w:hAnsi="方正仿宋_GBK" w:eastAsia="方正仿宋_GBK" w:cs="方正仿宋_GBK"/>
                <w:sz w:val="24"/>
                <w:szCs w:val="24"/>
                <w:highlight w:val="none"/>
              </w:rPr>
              <w:t>个</w:t>
            </w:r>
            <w:r>
              <w:rPr>
                <w:rFonts w:hint="eastAsia" w:ascii="方正仿宋_GBK" w:hAnsi="方正仿宋_GBK" w:eastAsia="方正仿宋_GBK" w:cs="方正仿宋_GBK"/>
                <w:kern w:val="44"/>
                <w:sz w:val="24"/>
                <w:szCs w:val="24"/>
                <w:highlight w:val="none"/>
              </w:rPr>
              <w:t>低压工商业分布式光伏逆变器</w:t>
            </w:r>
            <w:r>
              <w:rPr>
                <w:rFonts w:ascii="方正仿宋_GBK" w:hAnsi="方正仿宋_GBK" w:eastAsia="方正仿宋_GBK" w:cs="方正仿宋_GBK"/>
                <w:bCs/>
                <w:sz w:val="24"/>
                <w:szCs w:val="24"/>
                <w:highlight w:val="none"/>
              </w:rPr>
              <w:t>调研与资源排查</w:t>
            </w:r>
            <w:r>
              <w:rPr>
                <w:rFonts w:hint="eastAsia" w:ascii="方正仿宋_GBK" w:hAnsi="方正仿宋_GBK" w:eastAsia="方正仿宋_GBK" w:cs="方正仿宋_GBK"/>
                <w:bCs/>
                <w:sz w:val="24"/>
                <w:szCs w:val="24"/>
                <w:highlight w:val="none"/>
              </w:rPr>
              <w:t>提供技术支持服务</w:t>
            </w:r>
            <w:r>
              <w:rPr>
                <w:rFonts w:hint="eastAsia" w:ascii="方正仿宋_GBK" w:hAnsi="方正仿宋_GBK" w:eastAsia="方正仿宋_GBK" w:cs="方正仿宋_GBK"/>
                <w:sz w:val="24"/>
                <w:szCs w:val="24"/>
                <w:highlight w:val="none"/>
              </w:rPr>
              <w:t>。整体收集各</w:t>
            </w:r>
            <w:r>
              <w:rPr>
                <w:rFonts w:hint="eastAsia" w:ascii="方正仿宋_GBK" w:hAnsi="方正仿宋_GBK" w:eastAsia="方正仿宋_GBK" w:cs="方正仿宋_GBK"/>
                <w:kern w:val="44"/>
                <w:sz w:val="24"/>
                <w:szCs w:val="24"/>
                <w:highlight w:val="none"/>
              </w:rPr>
              <w:t>低压工商业分布式光伏</w:t>
            </w:r>
            <w:r>
              <w:rPr>
                <w:rFonts w:hint="eastAsia" w:ascii="方正仿宋_GBK" w:hAnsi="方正仿宋_GBK" w:eastAsia="方正仿宋_GBK" w:cs="方正仿宋_GBK"/>
                <w:sz w:val="24"/>
                <w:szCs w:val="24"/>
                <w:highlight w:val="none"/>
              </w:rPr>
              <w:t>联系人及地理位置，合理安排现场调研与资源排查计划。通过</w:t>
            </w:r>
            <w:r>
              <w:rPr>
                <w:rFonts w:ascii="方正仿宋_GBK" w:hAnsi="方正仿宋_GBK" w:eastAsia="方正仿宋_GBK" w:cs="方正仿宋_GBK"/>
                <w:sz w:val="24"/>
                <w:szCs w:val="24"/>
                <w:highlight w:val="none"/>
              </w:rPr>
              <w:t>现场</w:t>
            </w:r>
            <w:r>
              <w:rPr>
                <w:rFonts w:hint="eastAsia" w:ascii="方正仿宋_GBK" w:hAnsi="方正仿宋_GBK" w:eastAsia="方正仿宋_GBK" w:cs="方正仿宋_GBK"/>
                <w:sz w:val="24"/>
                <w:szCs w:val="24"/>
                <w:highlight w:val="none"/>
              </w:rPr>
              <w:t>调研排查</w:t>
            </w:r>
            <w:r>
              <w:rPr>
                <w:rFonts w:ascii="方正仿宋_GBK" w:hAnsi="方正仿宋_GBK" w:eastAsia="方正仿宋_GBK" w:cs="方正仿宋_GBK"/>
                <w:sz w:val="24"/>
                <w:szCs w:val="24"/>
                <w:highlight w:val="none"/>
              </w:rPr>
              <w:t>，</w:t>
            </w:r>
            <w:r>
              <w:rPr>
                <w:rFonts w:hint="eastAsia" w:ascii="方正仿宋_GBK" w:hAnsi="方正仿宋_GBK" w:eastAsia="方正仿宋_GBK" w:cs="方正仿宋_GBK"/>
                <w:sz w:val="24"/>
                <w:szCs w:val="24"/>
                <w:highlight w:val="none"/>
              </w:rPr>
              <w:t>统计各低压工商业分布式光伏装机容量、在用设备品牌、型号、接口、现场布线环境等相关情况，出具排查记录报告，评估接入可行性，提升完善可实施性。</w:t>
            </w:r>
          </w:p>
          <w:p w14:paraId="083C217C">
            <w:pPr>
              <w:spacing w:line="560" w:lineRule="exact"/>
              <w:rPr>
                <w:rFonts w:ascii="方正仿宋_GBK" w:hAnsi="方正仿宋_GBK" w:eastAsia="方正仿宋_GBK" w:cs="方正仿宋_GBK"/>
                <w:sz w:val="24"/>
                <w:szCs w:val="24"/>
                <w:highlight w:val="none"/>
              </w:rPr>
            </w:pPr>
            <w:r>
              <w:rPr>
                <w:rFonts w:hint="eastAsia" w:ascii="仿宋_GB2312" w:hAnsi="宋体" w:eastAsia="仿宋_GB2312"/>
                <w:szCs w:val="21"/>
                <w:lang w:val="en-US" w:eastAsia="zh-CN"/>
              </w:rPr>
              <w:t>2.</w:t>
            </w:r>
            <w:r>
              <w:rPr>
                <w:rFonts w:hint="eastAsia" w:ascii="方正仿宋_GBK" w:hAnsi="方正仿宋_GBK" w:eastAsia="方正仿宋_GBK" w:cs="方正仿宋_GBK"/>
                <w:sz w:val="24"/>
                <w:szCs w:val="24"/>
                <w:highlight w:val="none"/>
              </w:rPr>
              <w:t>对</w:t>
            </w:r>
            <w:r>
              <w:rPr>
                <w:rFonts w:hint="eastAsia" w:ascii="方正仿宋_GBK" w:hAnsi="方正仿宋_GBK" w:eastAsia="方正仿宋_GBK" w:cs="方正仿宋_GBK"/>
                <w:sz w:val="24"/>
                <w:szCs w:val="24"/>
                <w:highlight w:val="none"/>
                <w:lang w:val="en-US" w:eastAsia="zh-CN"/>
              </w:rPr>
              <w:t>XX</w:t>
            </w:r>
            <w:r>
              <w:rPr>
                <w:rFonts w:hint="eastAsia" w:ascii="方正仿宋_GBK" w:hAnsi="方正仿宋_GBK" w:eastAsia="方正仿宋_GBK" w:cs="方正仿宋_GBK"/>
                <w:sz w:val="24"/>
                <w:szCs w:val="24"/>
                <w:highlight w:val="none"/>
              </w:rPr>
              <w:t>个低压工商业分布式光伏现场侧</w:t>
            </w:r>
            <w:r>
              <w:rPr>
                <w:rFonts w:hint="eastAsia" w:ascii="方正仿宋_GBK" w:hAnsi="方正仿宋_GBK" w:eastAsia="方正仿宋_GBK" w:cs="方正仿宋_GBK"/>
                <w:bCs/>
                <w:sz w:val="24"/>
                <w:szCs w:val="24"/>
                <w:highlight w:val="none"/>
              </w:rPr>
              <w:t>调控能力提升提供技术支持服务</w:t>
            </w:r>
            <w:r>
              <w:rPr>
                <w:rFonts w:hint="eastAsia" w:ascii="方正仿宋_GBK" w:hAnsi="方正仿宋_GBK" w:eastAsia="方正仿宋_GBK" w:cs="方正仿宋_GBK"/>
                <w:sz w:val="24"/>
                <w:szCs w:val="24"/>
                <w:highlight w:val="none"/>
              </w:rPr>
              <w:t>。通过低压工商业分布式光伏现场侧</w:t>
            </w:r>
            <w:r>
              <w:rPr>
                <w:rFonts w:hint="eastAsia" w:ascii="方正仿宋_GBK" w:hAnsi="方正仿宋_GBK" w:eastAsia="方正仿宋_GBK" w:cs="方正仿宋_GBK"/>
                <w:bCs/>
                <w:sz w:val="24"/>
                <w:szCs w:val="24"/>
                <w:highlight w:val="none"/>
              </w:rPr>
              <w:t>信息采集、上送，提升配电主站对低压工商业分布式光伏可观、可测</w:t>
            </w:r>
            <w:r>
              <w:rPr>
                <w:rFonts w:hint="eastAsia" w:ascii="方正仿宋_GBK" w:hAnsi="方正仿宋_GBK" w:eastAsia="方正仿宋_GBK" w:cs="方正仿宋_GBK"/>
                <w:sz w:val="24"/>
                <w:szCs w:val="24"/>
                <w:highlight w:val="none"/>
              </w:rPr>
              <w:t>能力。</w:t>
            </w:r>
          </w:p>
          <w:p w14:paraId="39CAB10F">
            <w:pPr>
              <w:widowControl w:val="0"/>
              <w:jc w:val="both"/>
              <w:rPr>
                <w:rFonts w:hint="default" w:ascii="仿宋_GB2312" w:hAnsi="宋体" w:eastAsia="仿宋_GB2312"/>
                <w:szCs w:val="21"/>
                <w:lang w:val="en-US" w:eastAsia="zh-CN"/>
              </w:rPr>
            </w:pPr>
            <w:r>
              <w:rPr>
                <w:rFonts w:hint="eastAsia" w:ascii="仿宋_GB2312" w:hAnsi="宋体" w:eastAsia="仿宋_GB2312"/>
                <w:szCs w:val="21"/>
                <w:lang w:val="en-US" w:eastAsia="zh-CN"/>
              </w:rPr>
              <w:t>3.</w:t>
            </w:r>
            <w:r>
              <w:rPr>
                <w:rFonts w:hint="eastAsia" w:ascii="方正仿宋_GBK" w:hAnsi="方正仿宋_GBK" w:eastAsia="方正仿宋_GBK" w:cs="方正仿宋_GBK"/>
                <w:sz w:val="24"/>
                <w:szCs w:val="24"/>
                <w:highlight w:val="none"/>
              </w:rPr>
              <w:t>对</w:t>
            </w:r>
            <w:r>
              <w:rPr>
                <w:rFonts w:hint="eastAsia" w:ascii="方正仿宋_GBK" w:hAnsi="方正仿宋_GBK" w:eastAsia="方正仿宋_GBK" w:cs="方正仿宋_GBK"/>
                <w:sz w:val="24"/>
                <w:szCs w:val="24"/>
                <w:highlight w:val="none"/>
                <w:lang w:val="en-US" w:eastAsia="zh-CN"/>
              </w:rPr>
              <w:t>XX</w:t>
            </w:r>
            <w:r>
              <w:rPr>
                <w:rFonts w:hint="eastAsia" w:ascii="方正仿宋_GBK" w:hAnsi="方正仿宋_GBK" w:eastAsia="方正仿宋_GBK" w:cs="方正仿宋_GBK"/>
                <w:sz w:val="24"/>
                <w:szCs w:val="24"/>
                <w:highlight w:val="none"/>
              </w:rPr>
              <w:t>个低</w:t>
            </w:r>
            <w:r>
              <w:rPr>
                <w:rFonts w:hint="eastAsia" w:ascii="方正仿宋_GBK" w:hAnsi="方正仿宋_GBK" w:eastAsia="方正仿宋_GBK" w:cs="方正仿宋_GBK"/>
                <w:sz w:val="24"/>
                <w:szCs w:val="24"/>
              </w:rPr>
              <w:t>压工商业分布式光伏主站侧</w:t>
            </w:r>
            <w:r>
              <w:rPr>
                <w:rFonts w:hint="eastAsia" w:ascii="方正仿宋_GBK" w:hAnsi="方正仿宋_GBK" w:eastAsia="方正仿宋_GBK" w:cs="方正仿宋_GBK"/>
                <w:bCs/>
                <w:sz w:val="24"/>
                <w:szCs w:val="24"/>
              </w:rPr>
              <w:t>调控能力提升提供技术支持服务</w:t>
            </w:r>
            <w:r>
              <w:rPr>
                <w:rFonts w:hint="eastAsia" w:ascii="方正仿宋_GBK" w:hAnsi="方正仿宋_GBK" w:eastAsia="方正仿宋_GBK" w:cs="方正仿宋_GBK"/>
                <w:sz w:val="24"/>
                <w:szCs w:val="24"/>
              </w:rPr>
              <w:t>。通过对配电主站与低压工商业分布式光伏的策略配置、联调联测提供技术支持服务，实现实时交互能力，有效提升低压工商业分布式光伏的可调、可控能力。</w:t>
            </w:r>
          </w:p>
          <w:p w14:paraId="36CE3521">
            <w:pPr>
              <w:widowControl w:val="0"/>
              <w:jc w:val="both"/>
              <w:rPr>
                <w:rFonts w:hint="eastAsia" w:ascii="宋体" w:hAnsi="宋体"/>
                <w:szCs w:val="21"/>
              </w:rPr>
            </w:pPr>
          </w:p>
          <w:p w14:paraId="634A3CAB">
            <w:pPr>
              <w:widowControl w:val="0"/>
              <w:jc w:val="both"/>
              <w:rPr>
                <w:rFonts w:hint="eastAsia" w:ascii="宋体" w:hAnsi="宋体"/>
                <w:szCs w:val="21"/>
              </w:rPr>
            </w:pPr>
          </w:p>
          <w:p w14:paraId="61287010">
            <w:pPr>
              <w:widowControl w:val="0"/>
              <w:jc w:val="both"/>
              <w:rPr>
                <w:rFonts w:hint="eastAsia" w:ascii="宋体" w:hAnsi="宋体"/>
                <w:szCs w:val="21"/>
              </w:rPr>
            </w:pPr>
          </w:p>
          <w:p w14:paraId="5FBD8DA9">
            <w:pPr>
              <w:widowControl w:val="0"/>
              <w:jc w:val="both"/>
              <w:rPr>
                <w:rFonts w:hint="eastAsia" w:ascii="宋体" w:hAnsi="宋体"/>
                <w:szCs w:val="21"/>
              </w:rPr>
            </w:pPr>
          </w:p>
          <w:p w14:paraId="4C944115">
            <w:pPr>
              <w:widowControl w:val="0"/>
              <w:jc w:val="both"/>
              <w:rPr>
                <w:rFonts w:hint="eastAsia" w:ascii="宋体" w:hAnsi="宋体"/>
                <w:szCs w:val="21"/>
              </w:rPr>
            </w:pPr>
          </w:p>
          <w:p w14:paraId="4D631022">
            <w:pPr>
              <w:widowControl w:val="0"/>
              <w:jc w:val="both"/>
              <w:rPr>
                <w:rFonts w:hint="eastAsia" w:ascii="宋体" w:hAnsi="宋体"/>
                <w:szCs w:val="21"/>
              </w:rPr>
            </w:pPr>
          </w:p>
          <w:p w14:paraId="6388ECC5">
            <w:pPr>
              <w:widowControl w:val="0"/>
              <w:jc w:val="both"/>
              <w:rPr>
                <w:rFonts w:hint="eastAsia" w:ascii="宋体" w:hAnsi="宋体"/>
                <w:szCs w:val="21"/>
              </w:rPr>
            </w:pPr>
          </w:p>
          <w:p w14:paraId="6751BAC3">
            <w:pPr>
              <w:widowControl w:val="0"/>
              <w:jc w:val="both"/>
              <w:rPr>
                <w:rFonts w:hint="eastAsia" w:ascii="宋体" w:hAnsi="宋体"/>
                <w:szCs w:val="21"/>
              </w:rPr>
            </w:pPr>
          </w:p>
          <w:p w14:paraId="6AA3696B">
            <w:pPr>
              <w:widowControl w:val="0"/>
              <w:jc w:val="right"/>
              <w:rPr>
                <w:rFonts w:hint="eastAsia" w:ascii="宋体" w:hAnsi="宋体"/>
                <w:szCs w:val="21"/>
              </w:rPr>
            </w:pPr>
            <w:r>
              <w:rPr>
                <w:rFonts w:hint="eastAsia" w:ascii="宋体" w:hAnsi="宋体"/>
                <w:szCs w:val="24"/>
              </w:rPr>
              <w:t>施工单位（公章）： 项目经理：____________   日   期：__________</w:t>
            </w:r>
          </w:p>
        </w:tc>
      </w:tr>
      <w:tr w14:paraId="6C7669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5" w:hRule="atLeast"/>
        </w:trPr>
        <w:tc>
          <w:tcPr>
            <w:tcW w:w="9781" w:type="dxa"/>
            <w:gridSpan w:val="2"/>
            <w:noWrap w:val="0"/>
            <w:vAlign w:val="top"/>
          </w:tcPr>
          <w:p w14:paraId="5A2BB0AF">
            <w:pPr>
              <w:spacing w:line="360" w:lineRule="auto"/>
              <w:rPr>
                <w:rFonts w:hint="eastAsia" w:ascii="宋体" w:hAnsi="宋体"/>
                <w:b/>
                <w:szCs w:val="24"/>
              </w:rPr>
            </w:pPr>
            <w:r>
              <w:rPr>
                <w:rFonts w:hint="eastAsia" w:ascii="宋体" w:hAnsi="宋体"/>
                <w:b/>
                <w:szCs w:val="24"/>
              </w:rPr>
              <w:t>项目管理单位意见：</w:t>
            </w:r>
            <w:r>
              <w:rPr>
                <w:rFonts w:hint="eastAsia" w:ascii="宋体" w:hAnsi="宋体"/>
                <w:b/>
                <w:szCs w:val="24"/>
              </w:rPr>
              <w:tab/>
            </w:r>
          </w:p>
          <w:p w14:paraId="7544E4A5">
            <w:pPr>
              <w:spacing w:line="360" w:lineRule="auto"/>
              <w:rPr>
                <w:rFonts w:hint="eastAsia" w:ascii="宋体" w:hAnsi="宋体"/>
                <w:b/>
                <w:szCs w:val="24"/>
              </w:rPr>
            </w:pPr>
          </w:p>
          <w:p w14:paraId="58AEEAD8">
            <w:pPr>
              <w:spacing w:line="360" w:lineRule="auto"/>
              <w:rPr>
                <w:rFonts w:hint="eastAsia" w:ascii="宋体" w:hAnsi="宋体"/>
                <w:b/>
                <w:szCs w:val="24"/>
              </w:rPr>
            </w:pPr>
          </w:p>
          <w:p w14:paraId="06B90812">
            <w:pPr>
              <w:spacing w:line="360" w:lineRule="auto"/>
              <w:rPr>
                <w:rFonts w:ascii="宋体" w:hAnsi="宋体"/>
                <w:b/>
                <w:szCs w:val="24"/>
              </w:rPr>
            </w:pPr>
          </w:p>
          <w:p w14:paraId="012810AD">
            <w:pPr>
              <w:widowControl w:val="0"/>
              <w:jc w:val="right"/>
              <w:rPr>
                <w:rFonts w:hint="eastAsia" w:ascii="宋体" w:hAnsi="宋体"/>
                <w:b/>
                <w:szCs w:val="21"/>
              </w:rPr>
            </w:pPr>
            <w:r>
              <w:rPr>
                <w:rFonts w:hint="eastAsia" w:ascii="宋体" w:hAnsi="宋体"/>
                <w:szCs w:val="24"/>
              </w:rPr>
              <w:t>项目管理单位（公章）：负责人：____________   日   期：__________</w:t>
            </w:r>
          </w:p>
        </w:tc>
      </w:tr>
    </w:tbl>
    <w:p w14:paraId="452BA87D">
      <w:pPr>
        <w:bidi w:val="0"/>
        <w:rPr>
          <w:rFonts w:hint="eastAsia" w:ascii="方正仿宋_GBK" w:hAnsi="方正仿宋_GBK" w:eastAsia="方正仿宋_GBK" w:cs="方正仿宋_GBK"/>
          <w:b/>
          <w:bCs/>
          <w:sz w:val="32"/>
          <w:szCs w:val="32"/>
          <w:lang w:val="en-US" w:eastAsia="zh-CN"/>
        </w:rPr>
        <w:sectPr>
          <w:pgSz w:w="11906" w:h="16838"/>
          <w:pgMar w:top="1440" w:right="1800" w:bottom="1440" w:left="1800" w:header="851" w:footer="992" w:gutter="0"/>
          <w:cols w:space="425" w:num="1"/>
          <w:docGrid w:type="lines" w:linePitch="312" w:charSpace="0"/>
        </w:sectPr>
      </w:pPr>
    </w:p>
    <w:p w14:paraId="10ECA6D6">
      <w:pPr>
        <w:bidi w:val="0"/>
        <w:rPr>
          <w:rFonts w:hint="default"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附件五 结算书</w:t>
      </w:r>
    </w:p>
    <w:tbl>
      <w:tblPr>
        <w:tblStyle w:val="20"/>
        <w:tblW w:w="14100" w:type="dxa"/>
        <w:tblInd w:w="98"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404"/>
        <w:gridCol w:w="4935"/>
        <w:gridCol w:w="2271"/>
        <w:gridCol w:w="2450"/>
        <w:gridCol w:w="3040"/>
      </w:tblGrid>
      <w:tr w14:paraId="690BC2FF">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9" w:hRule="atLeast"/>
        </w:trPr>
        <w:tc>
          <w:tcPr>
            <w:tcW w:w="14100" w:type="dxa"/>
            <w:gridSpan w:val="5"/>
            <w:tcBorders>
              <w:top w:val="nil"/>
              <w:left w:val="nil"/>
              <w:bottom w:val="nil"/>
              <w:right w:val="nil"/>
            </w:tcBorders>
            <w:shd w:val="clear" w:color="auto" w:fill="auto"/>
            <w:vAlign w:val="center"/>
          </w:tcPr>
          <w:p w14:paraId="5C9286CB">
            <w:pPr>
              <w:keepNext w:val="0"/>
              <w:keepLines w:val="0"/>
              <w:widowControl/>
              <w:suppressLineNumbers w:val="0"/>
              <w:jc w:val="center"/>
              <w:textAlignment w:val="center"/>
              <w:rPr>
                <w:rFonts w:hint="eastAsia" w:ascii="宋体" w:hAnsi="宋体" w:eastAsia="宋体" w:cs="宋体"/>
                <w:b/>
                <w:bCs/>
                <w:i w:val="0"/>
                <w:iCs w:val="0"/>
                <w:color w:val="000000"/>
                <w:sz w:val="32"/>
                <w:szCs w:val="32"/>
                <w:u w:val="none"/>
              </w:rPr>
            </w:pPr>
            <w:r>
              <w:rPr>
                <w:rFonts w:hint="eastAsia" w:ascii="宋体" w:hAnsi="宋体" w:eastAsia="宋体"/>
                <w:b/>
                <w:kern w:val="2"/>
                <w:sz w:val="32"/>
                <w:szCs w:val="32"/>
                <w:lang w:val="en-US" w:eastAsia="zh-CN"/>
              </w:rPr>
              <w:t>国网XX供电公司2024年低压工商业分布式光伏调控能力提升服务</w:t>
            </w:r>
          </w:p>
        </w:tc>
      </w:tr>
      <w:tr w14:paraId="262A45A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17" w:hRule="atLeast"/>
        </w:trPr>
        <w:tc>
          <w:tcPr>
            <w:tcW w:w="0" w:type="auto"/>
            <w:gridSpan w:val="5"/>
            <w:tcBorders>
              <w:top w:val="nil"/>
              <w:left w:val="nil"/>
              <w:bottom w:val="nil"/>
              <w:right w:val="nil"/>
            </w:tcBorders>
            <w:shd w:val="clear" w:color="auto" w:fill="auto"/>
            <w:noWrap/>
            <w:vAlign w:val="center"/>
          </w:tcPr>
          <w:p w14:paraId="27E9AD5D">
            <w:pPr>
              <w:keepNext w:val="0"/>
              <w:keepLines w:val="0"/>
              <w:widowControl/>
              <w:suppressLineNumbers w:val="0"/>
              <w:jc w:val="left"/>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外协单位名称（公章）：</w:t>
            </w:r>
          </w:p>
        </w:tc>
      </w:tr>
      <w:tr w14:paraId="4C14517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335" w:hRule="atLeast"/>
        </w:trPr>
        <w:tc>
          <w:tcPr>
            <w:tcW w:w="0" w:type="auto"/>
            <w:tcBorders>
              <w:top w:val="single" w:color="000000" w:sz="4" w:space="0"/>
              <w:left w:val="single" w:color="000000" w:sz="4" w:space="0"/>
              <w:bottom w:val="single" w:color="000000" w:sz="4" w:space="0"/>
              <w:right w:val="single" w:color="000000" w:sz="4" w:space="0"/>
            </w:tcBorders>
            <w:shd w:val="clear" w:color="auto" w:fill="D9D9D9"/>
            <w:noWrap/>
            <w:vAlign w:val="center"/>
          </w:tcPr>
          <w:p w14:paraId="5DE7A02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0" w:type="auto"/>
            <w:tcBorders>
              <w:top w:val="single" w:color="000000" w:sz="4" w:space="0"/>
              <w:left w:val="single" w:color="000000" w:sz="4" w:space="0"/>
              <w:bottom w:val="single" w:color="000000" w:sz="4" w:space="0"/>
              <w:right w:val="single" w:color="000000" w:sz="4" w:space="0"/>
            </w:tcBorders>
            <w:shd w:val="clear" w:color="auto" w:fill="D9D9D9"/>
            <w:noWrap/>
            <w:vAlign w:val="center"/>
          </w:tcPr>
          <w:p w14:paraId="4C909C79">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工作内容</w:t>
            </w:r>
          </w:p>
        </w:tc>
        <w:tc>
          <w:tcPr>
            <w:tcW w:w="2271" w:type="dxa"/>
            <w:tcBorders>
              <w:top w:val="single" w:color="000000" w:sz="4" w:space="0"/>
              <w:left w:val="single" w:color="000000" w:sz="4" w:space="0"/>
              <w:bottom w:val="single" w:color="000000" w:sz="4" w:space="0"/>
              <w:right w:val="single" w:color="000000" w:sz="4" w:space="0"/>
            </w:tcBorders>
            <w:shd w:val="clear" w:color="auto" w:fill="D9D9D9"/>
            <w:vAlign w:val="center"/>
          </w:tcPr>
          <w:p w14:paraId="1ABAC60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单价</w:t>
            </w:r>
            <w:r>
              <w:rPr>
                <w:rFonts w:hint="eastAsia" w:ascii="宋体" w:hAnsi="宋体" w:eastAsia="宋体" w:cs="宋体"/>
                <w:b/>
                <w:bCs/>
                <w:i w:val="0"/>
                <w:iCs w:val="0"/>
                <w:color w:val="000000"/>
                <w:kern w:val="0"/>
                <w:sz w:val="22"/>
                <w:szCs w:val="22"/>
                <w:u w:val="none"/>
                <w:lang w:val="en-US" w:eastAsia="zh-CN" w:bidi="ar"/>
              </w:rPr>
              <w:br w:type="textWrapping"/>
            </w:r>
            <w:r>
              <w:rPr>
                <w:rFonts w:hint="eastAsia" w:ascii="宋体" w:hAnsi="宋体" w:eastAsia="宋体" w:cs="宋体"/>
                <w:b/>
                <w:bCs/>
                <w:i w:val="0"/>
                <w:iCs w:val="0"/>
                <w:color w:val="000000"/>
                <w:kern w:val="0"/>
                <w:sz w:val="22"/>
                <w:szCs w:val="22"/>
                <w:u w:val="none"/>
                <w:lang w:val="en-US" w:eastAsia="zh-CN" w:bidi="ar"/>
              </w:rPr>
              <w:t>（元）</w:t>
            </w:r>
          </w:p>
        </w:tc>
        <w:tc>
          <w:tcPr>
            <w:tcW w:w="2450" w:type="dxa"/>
            <w:tcBorders>
              <w:top w:val="single" w:color="000000" w:sz="4" w:space="0"/>
              <w:left w:val="single" w:color="000000" w:sz="4" w:space="0"/>
              <w:bottom w:val="single" w:color="000000" w:sz="4" w:space="0"/>
              <w:right w:val="single" w:color="000000" w:sz="4" w:space="0"/>
            </w:tcBorders>
            <w:shd w:val="clear" w:color="auto" w:fill="D9D9D9"/>
            <w:vAlign w:val="center"/>
          </w:tcPr>
          <w:p w14:paraId="531F0F6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数量</w:t>
            </w:r>
            <w:r>
              <w:rPr>
                <w:rFonts w:hint="eastAsia" w:ascii="宋体" w:hAnsi="宋体" w:eastAsia="宋体" w:cs="宋体"/>
                <w:b/>
                <w:bCs/>
                <w:i w:val="0"/>
                <w:iCs w:val="0"/>
                <w:color w:val="000000"/>
                <w:kern w:val="0"/>
                <w:sz w:val="22"/>
                <w:szCs w:val="22"/>
                <w:u w:val="none"/>
                <w:lang w:val="en-US" w:eastAsia="zh-CN" w:bidi="ar"/>
              </w:rPr>
              <w:br w:type="textWrapping"/>
            </w:r>
            <w:r>
              <w:rPr>
                <w:rFonts w:hint="eastAsia" w:ascii="宋体" w:hAnsi="宋体" w:eastAsia="宋体" w:cs="宋体"/>
                <w:b/>
                <w:bCs/>
                <w:i w:val="0"/>
                <w:iCs w:val="0"/>
                <w:color w:val="000000"/>
                <w:kern w:val="0"/>
                <w:sz w:val="22"/>
                <w:szCs w:val="22"/>
                <w:u w:val="none"/>
                <w:lang w:val="en-US" w:eastAsia="zh-CN" w:bidi="ar"/>
              </w:rPr>
              <w:t>（个）</w:t>
            </w:r>
          </w:p>
        </w:tc>
        <w:tc>
          <w:tcPr>
            <w:tcW w:w="3040" w:type="dxa"/>
            <w:tcBorders>
              <w:top w:val="single" w:color="000000" w:sz="4" w:space="0"/>
              <w:left w:val="single" w:color="000000" w:sz="4" w:space="0"/>
              <w:bottom w:val="single" w:color="000000" w:sz="4" w:space="0"/>
              <w:right w:val="single" w:color="000000" w:sz="4" w:space="0"/>
            </w:tcBorders>
            <w:shd w:val="clear" w:color="auto" w:fill="D9D9D9"/>
            <w:vAlign w:val="center"/>
          </w:tcPr>
          <w:p w14:paraId="4ABBD3E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合计</w:t>
            </w:r>
            <w:r>
              <w:rPr>
                <w:rFonts w:hint="eastAsia" w:ascii="宋体" w:hAnsi="宋体" w:eastAsia="宋体" w:cs="宋体"/>
                <w:b/>
                <w:bCs/>
                <w:i w:val="0"/>
                <w:iCs w:val="0"/>
                <w:color w:val="000000"/>
                <w:kern w:val="0"/>
                <w:sz w:val="22"/>
                <w:szCs w:val="22"/>
                <w:u w:val="none"/>
                <w:lang w:val="en-US" w:eastAsia="zh-CN" w:bidi="ar"/>
              </w:rPr>
              <w:br w:type="textWrapping"/>
            </w:r>
            <w:r>
              <w:rPr>
                <w:rFonts w:hint="eastAsia" w:ascii="宋体" w:hAnsi="宋体" w:eastAsia="宋体" w:cs="宋体"/>
                <w:b/>
                <w:bCs/>
                <w:i w:val="0"/>
                <w:iCs w:val="0"/>
                <w:color w:val="000000"/>
                <w:kern w:val="0"/>
                <w:sz w:val="22"/>
                <w:szCs w:val="22"/>
                <w:u w:val="none"/>
                <w:lang w:val="en-US" w:eastAsia="zh-CN" w:bidi="ar"/>
              </w:rPr>
              <w:t>（元）</w:t>
            </w:r>
          </w:p>
        </w:tc>
      </w:tr>
      <w:tr w14:paraId="090FD3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6" w:hRule="atLeast"/>
        </w:trPr>
        <w:tc>
          <w:tcPr>
            <w:tcW w:w="14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0872715">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4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DFABB52">
            <w:pPr>
              <w:jc w:val="center"/>
              <w:rPr>
                <w:rFonts w:hint="eastAsia" w:ascii="宋体" w:hAnsi="宋体" w:eastAsia="宋体" w:cs="宋体"/>
                <w:i w:val="0"/>
                <w:iCs w:val="0"/>
                <w:color w:val="000000"/>
                <w:sz w:val="20"/>
                <w:szCs w:val="20"/>
                <w:u w:val="none"/>
              </w:rPr>
            </w:pPr>
            <w:r>
              <w:rPr>
                <w:rFonts w:hint="eastAsia" w:ascii="仿宋" w:hAnsi="仿宋" w:eastAsia="仿宋"/>
                <w:sz w:val="21"/>
                <w:szCs w:val="21"/>
                <w:lang w:val="en-US" w:eastAsia="zh-CN"/>
              </w:rPr>
              <w:t>对低压工商业分布式光伏调研与资源排查提供技术支持服务</w:t>
            </w:r>
          </w:p>
        </w:tc>
        <w:tc>
          <w:tcPr>
            <w:tcW w:w="2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AD49A5">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XX</w:t>
            </w:r>
          </w:p>
        </w:tc>
        <w:tc>
          <w:tcPr>
            <w:tcW w:w="24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0CCBB71">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eastAsia="宋体" w:cs="宋体"/>
                <w:i w:val="0"/>
                <w:iCs w:val="0"/>
                <w:color w:val="000000"/>
                <w:kern w:val="0"/>
                <w:sz w:val="22"/>
                <w:szCs w:val="22"/>
                <w:u w:val="none"/>
                <w:lang w:val="en-US" w:eastAsia="zh-CN" w:bidi="ar"/>
              </w:rPr>
              <w:t>XX</w:t>
            </w:r>
          </w:p>
        </w:tc>
        <w:tc>
          <w:tcPr>
            <w:tcW w:w="3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68494B0">
            <w:pPr>
              <w:widowControl/>
              <w:jc w:val="center"/>
              <w:textAlignment w:val="center"/>
              <w:rPr>
                <w:rFonts w:hint="default" w:ascii="宋体" w:hAnsi="宋体" w:eastAsia="宋体" w:cs="宋体"/>
                <w:i w:val="0"/>
                <w:iCs w:val="0"/>
                <w:color w:val="000000"/>
                <w:sz w:val="20"/>
                <w:szCs w:val="20"/>
                <w:u w:val="none"/>
                <w:lang w:val="en-US" w:eastAsia="zh-CN"/>
              </w:rPr>
            </w:pPr>
            <w:r>
              <w:rPr>
                <w:rFonts w:hint="eastAsia" w:ascii="方正仿宋_GBK" w:hAnsi="方正仿宋_GBK" w:eastAsia="方正仿宋_GBK" w:cs="方正仿宋_GBK"/>
                <w:kern w:val="0"/>
                <w:sz w:val="22"/>
                <w:szCs w:val="22"/>
                <w:lang w:val="en-US" w:eastAsia="zh-CN" w:bidi="ar"/>
              </w:rPr>
              <w:t>XX</w:t>
            </w:r>
          </w:p>
        </w:tc>
      </w:tr>
      <w:tr w14:paraId="672866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6" w:hRule="atLeast"/>
        </w:trPr>
        <w:tc>
          <w:tcPr>
            <w:tcW w:w="14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DF8743">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4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C54120">
            <w:pPr>
              <w:jc w:val="center"/>
              <w:rPr>
                <w:rFonts w:hint="eastAsia" w:ascii="宋体" w:hAnsi="宋体" w:eastAsia="宋体" w:cs="宋体"/>
                <w:i w:val="0"/>
                <w:iCs w:val="0"/>
                <w:color w:val="000000"/>
                <w:sz w:val="20"/>
                <w:szCs w:val="20"/>
                <w:u w:val="none"/>
              </w:rPr>
            </w:pPr>
            <w:r>
              <w:rPr>
                <w:rFonts w:hint="eastAsia" w:ascii="仿宋" w:hAnsi="仿宋" w:eastAsia="仿宋"/>
                <w:sz w:val="21"/>
                <w:szCs w:val="21"/>
                <w:lang w:val="en-US" w:eastAsia="zh-CN"/>
              </w:rPr>
              <w:t>对低压工商业分布式光伏现场侧调控能力提升提供技术支持服务</w:t>
            </w:r>
          </w:p>
        </w:tc>
        <w:tc>
          <w:tcPr>
            <w:tcW w:w="2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00A4B9">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XX</w:t>
            </w:r>
          </w:p>
        </w:tc>
        <w:tc>
          <w:tcPr>
            <w:tcW w:w="24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ACFD2B">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eastAsia="宋体" w:cs="宋体"/>
                <w:i w:val="0"/>
                <w:iCs w:val="0"/>
                <w:color w:val="000000"/>
                <w:kern w:val="0"/>
                <w:sz w:val="22"/>
                <w:szCs w:val="22"/>
                <w:u w:val="none"/>
                <w:lang w:val="en-US" w:eastAsia="zh-CN" w:bidi="ar"/>
              </w:rPr>
              <w:t>XX</w:t>
            </w:r>
          </w:p>
        </w:tc>
        <w:tc>
          <w:tcPr>
            <w:tcW w:w="3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5A2C194">
            <w:pPr>
              <w:widowControl/>
              <w:jc w:val="center"/>
              <w:textAlignment w:val="center"/>
              <w:rPr>
                <w:rFonts w:hint="default" w:ascii="宋体" w:hAnsi="宋体" w:eastAsia="宋体" w:cs="宋体"/>
                <w:i w:val="0"/>
                <w:iCs w:val="0"/>
                <w:color w:val="000000"/>
                <w:sz w:val="20"/>
                <w:szCs w:val="20"/>
                <w:u w:val="none"/>
                <w:lang w:val="en-US" w:eastAsia="zh-CN"/>
              </w:rPr>
            </w:pPr>
            <w:r>
              <w:rPr>
                <w:rFonts w:hint="eastAsia" w:ascii="方正仿宋_GBK" w:hAnsi="方正仿宋_GBK" w:eastAsia="方正仿宋_GBK" w:cs="方正仿宋_GBK"/>
                <w:kern w:val="0"/>
                <w:sz w:val="22"/>
                <w:szCs w:val="22"/>
                <w:lang w:val="en-US" w:eastAsia="zh-CN" w:bidi="ar"/>
              </w:rPr>
              <w:t>XX</w:t>
            </w:r>
          </w:p>
        </w:tc>
      </w:tr>
      <w:tr w14:paraId="77B2E3D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046" w:hRule="atLeast"/>
        </w:trPr>
        <w:tc>
          <w:tcPr>
            <w:tcW w:w="14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210F6C">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4935"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074391">
            <w:pPr>
              <w:jc w:val="center"/>
              <w:rPr>
                <w:rFonts w:hint="eastAsia" w:ascii="宋体" w:hAnsi="宋体" w:eastAsia="宋体" w:cs="宋体"/>
                <w:i w:val="0"/>
                <w:iCs w:val="0"/>
                <w:color w:val="000000"/>
                <w:sz w:val="20"/>
                <w:szCs w:val="20"/>
                <w:u w:val="none"/>
              </w:rPr>
            </w:pPr>
            <w:r>
              <w:rPr>
                <w:rFonts w:hint="eastAsia" w:ascii="仿宋" w:hAnsi="仿宋" w:eastAsia="仿宋"/>
                <w:sz w:val="21"/>
                <w:szCs w:val="21"/>
                <w:lang w:val="en-US" w:eastAsia="zh-CN"/>
              </w:rPr>
              <w:t>对低压工商业分布式光伏主站侧调控能力提升提供技术支持服务</w:t>
            </w:r>
          </w:p>
        </w:tc>
        <w:tc>
          <w:tcPr>
            <w:tcW w:w="227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CF6291">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eastAsia="zh-CN"/>
              </w:rPr>
            </w:pPr>
            <w:r>
              <w:rPr>
                <w:rFonts w:hint="eastAsia" w:ascii="宋体" w:hAnsi="宋体" w:eastAsia="宋体" w:cs="宋体"/>
                <w:i w:val="0"/>
                <w:iCs w:val="0"/>
                <w:color w:val="000000"/>
                <w:sz w:val="22"/>
                <w:szCs w:val="22"/>
                <w:u w:val="none"/>
                <w:lang w:val="en-US" w:eastAsia="zh-CN"/>
              </w:rPr>
              <w:t>XX</w:t>
            </w:r>
          </w:p>
        </w:tc>
        <w:tc>
          <w:tcPr>
            <w:tcW w:w="245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19BC1D">
            <w:pPr>
              <w:keepNext w:val="0"/>
              <w:keepLines w:val="0"/>
              <w:widowControl/>
              <w:suppressLineNumbers w:val="0"/>
              <w:jc w:val="center"/>
              <w:textAlignment w:val="center"/>
              <w:rPr>
                <w:rFonts w:hint="default" w:ascii="宋体" w:hAnsi="宋体" w:eastAsia="宋体" w:cs="宋体"/>
                <w:i w:val="0"/>
                <w:iCs w:val="0"/>
                <w:color w:val="000000"/>
                <w:sz w:val="22"/>
                <w:szCs w:val="22"/>
                <w:u w:val="none"/>
                <w:lang w:val="en-US"/>
              </w:rPr>
            </w:pPr>
            <w:r>
              <w:rPr>
                <w:rFonts w:hint="eastAsia" w:ascii="宋体" w:hAnsi="宋体" w:eastAsia="宋体" w:cs="宋体"/>
                <w:i w:val="0"/>
                <w:iCs w:val="0"/>
                <w:color w:val="000000"/>
                <w:kern w:val="0"/>
                <w:sz w:val="22"/>
                <w:szCs w:val="22"/>
                <w:u w:val="none"/>
                <w:lang w:val="en-US" w:eastAsia="zh-CN" w:bidi="ar"/>
              </w:rPr>
              <w:t>XX</w:t>
            </w:r>
          </w:p>
        </w:tc>
        <w:tc>
          <w:tcPr>
            <w:tcW w:w="304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F9A1F5C">
            <w:pPr>
              <w:widowControl/>
              <w:jc w:val="center"/>
              <w:textAlignment w:val="center"/>
              <w:rPr>
                <w:rFonts w:hint="default" w:ascii="宋体" w:hAnsi="宋体" w:eastAsia="宋体" w:cs="宋体"/>
                <w:i w:val="0"/>
                <w:iCs w:val="0"/>
                <w:color w:val="000000"/>
                <w:sz w:val="20"/>
                <w:szCs w:val="20"/>
                <w:u w:val="none"/>
                <w:lang w:val="en-US" w:eastAsia="zh-CN"/>
              </w:rPr>
            </w:pPr>
            <w:r>
              <w:rPr>
                <w:rFonts w:hint="eastAsia" w:ascii="方正仿宋_GBK" w:hAnsi="方正仿宋_GBK" w:eastAsia="方正仿宋_GBK" w:cs="方正仿宋_GBK"/>
                <w:kern w:val="0"/>
                <w:sz w:val="22"/>
                <w:szCs w:val="22"/>
                <w:lang w:val="en-US" w:eastAsia="zh-CN" w:bidi="ar"/>
              </w:rPr>
              <w:t>XX</w:t>
            </w:r>
          </w:p>
        </w:tc>
      </w:tr>
      <w:tr w14:paraId="26A86A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21" w:hRule="atLeast"/>
        </w:trPr>
        <w:tc>
          <w:tcPr>
            <w:tcW w:w="1404"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0371C8">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4321D">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总计</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D1AEC9">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A55FA4">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53CE79">
            <w:pPr>
              <w:widowControl/>
              <w:jc w:val="center"/>
              <w:textAlignment w:val="center"/>
              <w:rPr>
                <w:rFonts w:hint="default" w:ascii="宋体" w:hAnsi="宋体" w:eastAsia="宋体" w:cs="宋体"/>
                <w:i w:val="0"/>
                <w:iCs w:val="0"/>
                <w:color w:val="000000"/>
                <w:sz w:val="24"/>
                <w:szCs w:val="24"/>
                <w:u w:val="none"/>
                <w:lang w:val="en-US" w:eastAsia="zh-CN"/>
              </w:rPr>
            </w:pPr>
            <w:r>
              <w:rPr>
                <w:rFonts w:hint="eastAsia" w:ascii="方正仿宋_GBK" w:hAnsi="方正仿宋_GBK" w:eastAsia="方正仿宋_GBK" w:cs="方正仿宋_GBK"/>
                <w:color w:val="000000"/>
                <w:kern w:val="0"/>
                <w:sz w:val="22"/>
                <w:szCs w:val="22"/>
                <w:lang w:val="en-US" w:eastAsia="zh-CN" w:bidi="ar"/>
              </w:rPr>
              <w:t>XX</w:t>
            </w:r>
          </w:p>
        </w:tc>
      </w:tr>
    </w:tbl>
    <w:p w14:paraId="662D4A56">
      <w:pPr>
        <w:bidi w:val="0"/>
        <w:rPr>
          <w:rFonts w:hint="default" w:ascii="方正仿宋_GBK" w:hAnsi="方正仿宋_GBK" w:eastAsia="方正仿宋_GBK" w:cs="方正仿宋_GBK"/>
          <w:b/>
          <w:bCs/>
          <w:sz w:val="32"/>
          <w:szCs w:val="32"/>
          <w:lang w:val="en-US" w:eastAsia="zh-CN"/>
        </w:rPr>
        <w:sectPr>
          <w:pgSz w:w="16838" w:h="11906" w:orient="landscape"/>
          <w:pgMar w:top="1800" w:right="1440" w:bottom="1800" w:left="1440" w:header="851" w:footer="992" w:gutter="0"/>
          <w:cols w:space="425" w:num="1"/>
          <w:docGrid w:type="lines" w:linePitch="312" w:charSpace="0"/>
        </w:sectPr>
      </w:pPr>
    </w:p>
    <w:p w14:paraId="088E2311">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附件六</w:t>
      </w:r>
    </w:p>
    <w:p w14:paraId="5639F4BD">
      <w:pPr>
        <w:jc w:val="center"/>
        <w:rPr>
          <w:rFonts w:hint="eastAsia" w:ascii="宋体" w:hAnsi="宋体" w:eastAsia="宋体"/>
          <w:b/>
          <w:bCs/>
          <w:sz w:val="36"/>
          <w:szCs w:val="40"/>
          <w:lang w:val="en-US" w:eastAsia="zh-CN"/>
        </w:rPr>
      </w:pPr>
      <w:r>
        <w:rPr>
          <w:rFonts w:hint="eastAsia" w:ascii="宋体" w:hAnsi="宋体" w:eastAsia="宋体"/>
          <w:b/>
          <w:bCs/>
          <w:sz w:val="36"/>
          <w:szCs w:val="40"/>
          <w:lang w:val="en-US" w:eastAsia="zh-CN"/>
        </w:rPr>
        <w:t>国网XX供电公司2024年低压工商业分布式光伏</w:t>
      </w:r>
    </w:p>
    <w:p w14:paraId="52630E87">
      <w:pPr>
        <w:jc w:val="center"/>
        <w:rPr>
          <w:rFonts w:hint="eastAsia" w:ascii="宋体" w:hAnsi="宋体" w:eastAsia="宋体"/>
          <w:b/>
          <w:bCs/>
          <w:sz w:val="36"/>
          <w:szCs w:val="40"/>
        </w:rPr>
      </w:pPr>
      <w:r>
        <w:rPr>
          <w:rFonts w:hint="eastAsia" w:ascii="宋体" w:hAnsi="宋体" w:eastAsia="宋体"/>
          <w:b/>
          <w:bCs/>
          <w:sz w:val="36"/>
          <w:szCs w:val="40"/>
          <w:lang w:val="en-US" w:eastAsia="zh-CN"/>
        </w:rPr>
        <w:t>调控能力提升服务</w:t>
      </w:r>
      <w:r>
        <w:rPr>
          <w:rFonts w:hint="eastAsia" w:ascii="宋体" w:hAnsi="宋体" w:eastAsia="宋体"/>
          <w:b/>
          <w:bCs/>
          <w:sz w:val="36"/>
          <w:szCs w:val="40"/>
        </w:rPr>
        <w:t>项目</w:t>
      </w:r>
    </w:p>
    <w:p w14:paraId="3D311FF1">
      <w:pPr>
        <w:rPr>
          <w:rFonts w:hint="eastAsia" w:ascii="宋体" w:hAnsi="宋体" w:eastAsia="宋体"/>
        </w:rPr>
      </w:pPr>
    </w:p>
    <w:p w14:paraId="20A344A8">
      <w:pPr>
        <w:rPr>
          <w:rFonts w:hint="eastAsia" w:ascii="宋体" w:hAnsi="宋体" w:eastAsia="宋体"/>
        </w:rPr>
      </w:pPr>
    </w:p>
    <w:p w14:paraId="7867E5BD">
      <w:pPr>
        <w:jc w:val="center"/>
        <w:rPr>
          <w:rFonts w:hint="eastAsia" w:ascii="宋体" w:hAnsi="宋体" w:eastAsia="宋体"/>
          <w:b/>
          <w:bCs/>
          <w:sz w:val="36"/>
          <w:szCs w:val="40"/>
        </w:rPr>
      </w:pPr>
    </w:p>
    <w:p w14:paraId="328DAE49">
      <w:pPr>
        <w:jc w:val="center"/>
        <w:rPr>
          <w:rFonts w:hint="eastAsia" w:ascii="宋体" w:hAnsi="宋体" w:eastAsia="宋体"/>
          <w:b/>
          <w:bCs/>
          <w:sz w:val="36"/>
          <w:szCs w:val="40"/>
        </w:rPr>
      </w:pPr>
      <w:r>
        <w:rPr>
          <w:rFonts w:hint="eastAsia" w:ascii="宋体" w:hAnsi="宋体" w:eastAsia="宋体"/>
          <w:b/>
          <w:bCs/>
          <w:sz w:val="36"/>
          <w:szCs w:val="40"/>
        </w:rPr>
        <w:t>调研与资源排查报告</w:t>
      </w:r>
    </w:p>
    <w:p w14:paraId="0063E46A">
      <w:pPr>
        <w:rPr>
          <w:rFonts w:hint="eastAsia" w:ascii="宋体" w:hAnsi="宋体" w:eastAsia="宋体"/>
        </w:rPr>
      </w:pPr>
    </w:p>
    <w:p w14:paraId="133E6B56">
      <w:pPr>
        <w:rPr>
          <w:rFonts w:hint="eastAsia" w:ascii="宋体" w:hAnsi="宋体" w:eastAsia="宋体"/>
        </w:rPr>
      </w:pPr>
    </w:p>
    <w:p w14:paraId="5CA877E4">
      <w:pPr>
        <w:rPr>
          <w:rFonts w:hint="eastAsia" w:ascii="宋体" w:hAnsi="宋体" w:eastAsia="宋体"/>
        </w:rPr>
      </w:pPr>
    </w:p>
    <w:p w14:paraId="460C5022">
      <w:pPr>
        <w:rPr>
          <w:rFonts w:hint="eastAsia" w:ascii="宋体" w:hAnsi="宋体" w:eastAsia="宋体"/>
        </w:rPr>
      </w:pPr>
    </w:p>
    <w:p w14:paraId="616B0064">
      <w:pPr>
        <w:rPr>
          <w:rFonts w:hint="eastAsia" w:ascii="宋体" w:hAnsi="宋体" w:eastAsia="宋体"/>
        </w:rPr>
      </w:pPr>
    </w:p>
    <w:p w14:paraId="60FAE693">
      <w:pPr>
        <w:rPr>
          <w:rFonts w:hint="eastAsia" w:ascii="宋体" w:hAnsi="宋体" w:eastAsia="宋体"/>
        </w:rPr>
      </w:pPr>
    </w:p>
    <w:p w14:paraId="146C84F9">
      <w:pPr>
        <w:rPr>
          <w:rFonts w:hint="eastAsia" w:ascii="宋体" w:hAnsi="宋体" w:eastAsia="宋体"/>
        </w:rPr>
      </w:pPr>
    </w:p>
    <w:p w14:paraId="07854E6F">
      <w:pPr>
        <w:rPr>
          <w:rFonts w:hint="eastAsia" w:ascii="宋体" w:hAnsi="宋体" w:eastAsia="宋体"/>
        </w:rPr>
      </w:pPr>
    </w:p>
    <w:p w14:paraId="5549D6C7">
      <w:pPr>
        <w:rPr>
          <w:rFonts w:hint="eastAsia" w:ascii="宋体" w:hAnsi="宋体" w:eastAsia="宋体"/>
        </w:rPr>
      </w:pPr>
    </w:p>
    <w:p w14:paraId="774A3B65">
      <w:pPr>
        <w:rPr>
          <w:rFonts w:hint="eastAsia" w:ascii="宋体" w:hAnsi="宋体" w:eastAsia="宋体"/>
        </w:rPr>
      </w:pPr>
    </w:p>
    <w:p w14:paraId="1AFAAA95">
      <w:pPr>
        <w:rPr>
          <w:rFonts w:hint="eastAsia" w:ascii="宋体" w:hAnsi="宋体" w:eastAsia="宋体"/>
        </w:rPr>
      </w:pPr>
    </w:p>
    <w:p w14:paraId="3FF3BD11">
      <w:pPr>
        <w:rPr>
          <w:rFonts w:hint="eastAsia" w:ascii="宋体" w:hAnsi="宋体" w:eastAsia="宋体"/>
        </w:rPr>
      </w:pPr>
    </w:p>
    <w:p w14:paraId="618182DA">
      <w:pPr>
        <w:rPr>
          <w:rFonts w:hint="eastAsia" w:ascii="宋体" w:hAnsi="宋体" w:eastAsia="宋体"/>
        </w:rPr>
      </w:pPr>
    </w:p>
    <w:p w14:paraId="223609B1">
      <w:pPr>
        <w:ind w:firstLine="3360" w:firstLineChars="1200"/>
        <w:rPr>
          <w:rFonts w:hint="eastAsia" w:ascii="宋体" w:hAnsi="宋体" w:eastAsia="宋体"/>
          <w:sz w:val="28"/>
          <w:szCs w:val="32"/>
        </w:rPr>
      </w:pPr>
      <w:r>
        <w:rPr>
          <w:rFonts w:hint="eastAsia" w:ascii="宋体" w:hAnsi="宋体" w:eastAsia="宋体"/>
          <w:sz w:val="28"/>
          <w:szCs w:val="32"/>
        </w:rPr>
        <w:t>编    制：</w:t>
      </w:r>
    </w:p>
    <w:p w14:paraId="0E1E9ED9">
      <w:pPr>
        <w:ind w:firstLine="3360" w:firstLineChars="1200"/>
        <w:rPr>
          <w:rFonts w:hint="eastAsia" w:ascii="宋体" w:hAnsi="宋体" w:eastAsia="宋体"/>
          <w:sz w:val="28"/>
          <w:szCs w:val="32"/>
        </w:rPr>
      </w:pPr>
      <w:r>
        <w:rPr>
          <w:rFonts w:hint="eastAsia" w:ascii="宋体" w:hAnsi="宋体" w:eastAsia="宋体"/>
          <w:sz w:val="28"/>
          <w:szCs w:val="32"/>
        </w:rPr>
        <w:t>审    核：</w:t>
      </w:r>
    </w:p>
    <w:p w14:paraId="47C0B29D">
      <w:pPr>
        <w:ind w:firstLine="3360" w:firstLineChars="1200"/>
        <w:rPr>
          <w:rFonts w:hint="eastAsia" w:ascii="宋体" w:hAnsi="宋体" w:eastAsia="宋体"/>
          <w:sz w:val="28"/>
          <w:szCs w:val="32"/>
        </w:rPr>
      </w:pPr>
      <w:r>
        <w:rPr>
          <w:rFonts w:hint="eastAsia" w:ascii="宋体" w:hAnsi="宋体" w:eastAsia="宋体"/>
          <w:sz w:val="28"/>
          <w:szCs w:val="32"/>
        </w:rPr>
        <w:t>批    准：</w:t>
      </w:r>
    </w:p>
    <w:p w14:paraId="46910B53">
      <w:pPr>
        <w:jc w:val="center"/>
        <w:rPr>
          <w:rFonts w:hint="eastAsia" w:ascii="宋体" w:hAnsi="宋体" w:eastAsia="宋体"/>
          <w:sz w:val="28"/>
          <w:szCs w:val="32"/>
        </w:rPr>
      </w:pPr>
    </w:p>
    <w:p w14:paraId="456C4445">
      <w:pPr>
        <w:rPr>
          <w:rFonts w:hint="eastAsia" w:ascii="宋体" w:hAnsi="宋体" w:eastAsia="宋体"/>
        </w:rPr>
      </w:pPr>
    </w:p>
    <w:p w14:paraId="6583F217">
      <w:pPr>
        <w:rPr>
          <w:rFonts w:hint="eastAsia" w:ascii="宋体" w:hAnsi="宋体" w:eastAsia="宋体"/>
        </w:rPr>
      </w:pPr>
    </w:p>
    <w:p w14:paraId="11EB5332">
      <w:pPr>
        <w:rPr>
          <w:rFonts w:hint="eastAsia" w:ascii="宋体" w:hAnsi="宋体" w:eastAsia="宋体"/>
        </w:rPr>
      </w:pPr>
    </w:p>
    <w:p w14:paraId="2A11D4D4">
      <w:pPr>
        <w:rPr>
          <w:rFonts w:hint="eastAsia" w:ascii="宋体" w:hAnsi="宋体" w:eastAsia="宋体"/>
        </w:rPr>
      </w:pPr>
    </w:p>
    <w:p w14:paraId="7224B93C">
      <w:pPr>
        <w:rPr>
          <w:rFonts w:hint="eastAsia" w:ascii="宋体" w:hAnsi="宋体" w:eastAsia="宋体"/>
        </w:rPr>
      </w:pPr>
    </w:p>
    <w:p w14:paraId="773123DE">
      <w:pPr>
        <w:jc w:val="center"/>
        <w:rPr>
          <w:rFonts w:hint="default" w:ascii="宋体" w:hAnsi="宋体" w:eastAsia="宋体"/>
          <w:sz w:val="28"/>
          <w:szCs w:val="32"/>
          <w:lang w:val="en-US" w:eastAsia="zh-CN"/>
        </w:rPr>
      </w:pPr>
      <w:r>
        <w:rPr>
          <w:rFonts w:hint="eastAsia" w:ascii="宋体" w:hAnsi="宋体" w:eastAsia="宋体"/>
          <w:sz w:val="28"/>
          <w:szCs w:val="32"/>
          <w:lang w:val="en-US" w:eastAsia="zh-CN"/>
        </w:rPr>
        <w:t>项目实施单位：</w:t>
      </w:r>
    </w:p>
    <w:p w14:paraId="606B28A2">
      <w:pPr>
        <w:jc w:val="center"/>
        <w:rPr>
          <w:rFonts w:hint="eastAsia" w:ascii="宋体" w:hAnsi="宋体" w:eastAsia="宋体"/>
          <w:sz w:val="28"/>
          <w:szCs w:val="32"/>
        </w:rPr>
      </w:pPr>
      <w:r>
        <w:rPr>
          <w:rFonts w:hint="eastAsia" w:ascii="宋体" w:hAnsi="宋体" w:eastAsia="宋体"/>
          <w:sz w:val="28"/>
          <w:szCs w:val="32"/>
        </w:rPr>
        <w:t>2024年</w:t>
      </w:r>
      <w:r>
        <w:rPr>
          <w:rFonts w:hint="eastAsia" w:ascii="宋体" w:hAnsi="宋体" w:eastAsia="宋体"/>
          <w:sz w:val="28"/>
          <w:szCs w:val="32"/>
          <w:lang w:val="en-US" w:eastAsia="zh-CN"/>
        </w:rPr>
        <w:t xml:space="preserve">  </w:t>
      </w:r>
      <w:r>
        <w:rPr>
          <w:rFonts w:hint="eastAsia" w:ascii="宋体" w:hAnsi="宋体" w:eastAsia="宋体"/>
          <w:sz w:val="28"/>
          <w:szCs w:val="32"/>
        </w:rPr>
        <w:t>月</w:t>
      </w:r>
    </w:p>
    <w:p w14:paraId="5453746F">
      <w:pPr>
        <w:rPr>
          <w:rFonts w:hint="eastAsia" w:ascii="宋体" w:hAnsi="宋体" w:eastAsia="宋体"/>
        </w:rPr>
      </w:pPr>
    </w:p>
    <w:p w14:paraId="33BFD868">
      <w:pPr>
        <w:rPr>
          <w:rFonts w:hint="eastAsia" w:ascii="宋体" w:hAnsi="宋体" w:eastAsia="宋体"/>
        </w:rPr>
      </w:pPr>
    </w:p>
    <w:p w14:paraId="59EA329C">
      <w:pPr>
        <w:rPr>
          <w:rFonts w:hint="eastAsia" w:ascii="宋体" w:hAnsi="宋体" w:eastAsia="宋体"/>
        </w:rPr>
      </w:pPr>
    </w:p>
    <w:p w14:paraId="149C2385">
      <w:pPr>
        <w:rPr>
          <w:rFonts w:hint="eastAsia" w:ascii="宋体" w:hAnsi="宋体" w:eastAsia="宋体"/>
        </w:rPr>
      </w:pPr>
    </w:p>
    <w:p w14:paraId="779F9603">
      <w:pPr>
        <w:jc w:val="center"/>
        <w:rPr>
          <w:rFonts w:hint="eastAsia" w:ascii="宋体" w:hAnsi="宋体" w:eastAsia="宋体"/>
          <w:b/>
          <w:bCs/>
          <w:sz w:val="28"/>
          <w:szCs w:val="32"/>
        </w:rPr>
      </w:pPr>
      <w:r>
        <w:rPr>
          <w:rFonts w:hint="eastAsia" w:ascii="宋体" w:hAnsi="宋体" w:eastAsia="宋体"/>
          <w:b/>
          <w:bCs/>
          <w:sz w:val="28"/>
          <w:szCs w:val="32"/>
        </w:rPr>
        <w:t>目  录</w:t>
      </w:r>
    </w:p>
    <w:p w14:paraId="404AE5E7">
      <w:pPr>
        <w:pStyle w:val="16"/>
        <w:tabs>
          <w:tab w:val="right" w:leader="dot" w:pos="8306"/>
        </w:tabs>
        <w:spacing w:line="440" w:lineRule="exact"/>
        <w:rPr>
          <w:rFonts w:hint="eastAsia" w:ascii="宋体" w:hAnsi="宋体"/>
          <w:sz w:val="28"/>
          <w:szCs w:val="28"/>
        </w:rPr>
      </w:pPr>
      <w:r>
        <w:rPr>
          <w:rFonts w:hint="eastAsia" w:ascii="宋体" w:hAnsi="宋体" w:cs="宋体"/>
          <w:b/>
          <w:bCs/>
          <w:sz w:val="28"/>
          <w:szCs w:val="28"/>
        </w:rPr>
        <w:fldChar w:fldCharType="begin"/>
      </w:r>
      <w:r>
        <w:rPr>
          <w:rFonts w:hint="eastAsia" w:ascii="宋体" w:hAnsi="宋体" w:cs="宋体"/>
          <w:b/>
          <w:bCs/>
          <w:sz w:val="28"/>
          <w:szCs w:val="28"/>
        </w:rPr>
        <w:instrText xml:space="preserve"> TOC \o "1-3" \h \z \u </w:instrText>
      </w:r>
      <w:r>
        <w:rPr>
          <w:rFonts w:hint="eastAsia" w:ascii="宋体" w:hAnsi="宋体" w:cs="宋体"/>
          <w:b/>
          <w:bCs/>
          <w:sz w:val="28"/>
          <w:szCs w:val="28"/>
        </w:rPr>
        <w:fldChar w:fldCharType="separate"/>
      </w:r>
      <w:r>
        <w:fldChar w:fldCharType="begin"/>
      </w:r>
      <w:r>
        <w:instrText xml:space="preserve"> HYPERLINK \l "_Toc2130" </w:instrText>
      </w:r>
      <w:r>
        <w:fldChar w:fldCharType="separate"/>
      </w:r>
      <w:r>
        <w:rPr>
          <w:rFonts w:hint="eastAsia" w:ascii="宋体" w:hAnsi="宋体" w:cs="宋体"/>
          <w:sz w:val="28"/>
          <w:szCs w:val="28"/>
        </w:rPr>
        <w:t>1、用户概况</w:t>
      </w:r>
      <w:r>
        <w:rPr>
          <w:rFonts w:hint="eastAsia" w:ascii="宋体" w:hAnsi="宋体"/>
          <w:sz w:val="28"/>
          <w:szCs w:val="28"/>
        </w:rPr>
        <w:tab/>
      </w:r>
      <w:r>
        <w:rPr>
          <w:rFonts w:hint="eastAsia" w:ascii="宋体" w:hAnsi="宋体"/>
          <w:sz w:val="28"/>
          <w:szCs w:val="28"/>
        </w:rPr>
        <w:t>2</w:t>
      </w:r>
      <w:r>
        <w:rPr>
          <w:rFonts w:hint="eastAsia" w:ascii="宋体" w:hAnsi="宋体"/>
          <w:sz w:val="28"/>
          <w:szCs w:val="28"/>
        </w:rPr>
        <w:fldChar w:fldCharType="end"/>
      </w:r>
    </w:p>
    <w:p w14:paraId="1462AFA7">
      <w:pPr>
        <w:pStyle w:val="16"/>
        <w:tabs>
          <w:tab w:val="right" w:leader="dot" w:pos="8306"/>
        </w:tabs>
        <w:spacing w:line="440" w:lineRule="exact"/>
        <w:rPr>
          <w:rFonts w:hint="eastAsia" w:ascii="宋体" w:hAnsi="宋体"/>
          <w:sz w:val="28"/>
          <w:szCs w:val="28"/>
        </w:rPr>
      </w:pPr>
      <w:r>
        <w:fldChar w:fldCharType="begin"/>
      </w:r>
      <w:r>
        <w:instrText xml:space="preserve"> HYPERLINK \l "_Toc10495" </w:instrText>
      </w:r>
      <w:r>
        <w:fldChar w:fldCharType="separate"/>
      </w:r>
      <w:r>
        <w:rPr>
          <w:rFonts w:hint="eastAsia" w:ascii="宋体" w:hAnsi="宋体" w:cs="宋体"/>
          <w:bCs/>
          <w:sz w:val="28"/>
          <w:szCs w:val="28"/>
        </w:rPr>
        <w:t>2、 逆变器设备清单及基本信息</w:t>
      </w:r>
      <w:r>
        <w:rPr>
          <w:rFonts w:hint="eastAsia" w:ascii="宋体" w:hAnsi="宋体"/>
          <w:sz w:val="28"/>
          <w:szCs w:val="28"/>
        </w:rPr>
        <w:tab/>
      </w:r>
      <w:r>
        <w:rPr>
          <w:rFonts w:hint="eastAsia" w:ascii="宋体" w:hAnsi="宋体"/>
          <w:sz w:val="28"/>
          <w:szCs w:val="28"/>
        </w:rPr>
        <w:fldChar w:fldCharType="end"/>
      </w:r>
      <w:r>
        <w:rPr>
          <w:rFonts w:hint="eastAsia" w:ascii="宋体" w:hAnsi="宋体"/>
          <w:sz w:val="28"/>
          <w:szCs w:val="28"/>
        </w:rPr>
        <w:t>2</w:t>
      </w:r>
    </w:p>
    <w:p w14:paraId="28F96041">
      <w:pPr>
        <w:pStyle w:val="16"/>
        <w:tabs>
          <w:tab w:val="right" w:leader="dot" w:pos="8306"/>
        </w:tabs>
        <w:spacing w:line="440" w:lineRule="exact"/>
        <w:rPr>
          <w:rFonts w:hint="eastAsia" w:ascii="宋体" w:hAnsi="宋体"/>
          <w:sz w:val="28"/>
          <w:szCs w:val="28"/>
        </w:rPr>
      </w:pPr>
      <w:r>
        <w:fldChar w:fldCharType="begin"/>
      </w:r>
      <w:r>
        <w:instrText xml:space="preserve"> HYPERLINK \l "_Toc28133" </w:instrText>
      </w:r>
      <w:r>
        <w:fldChar w:fldCharType="separate"/>
      </w:r>
      <w:r>
        <w:rPr>
          <w:rFonts w:hint="eastAsia" w:ascii="宋体" w:hAnsi="宋体" w:cs="宋体"/>
          <w:bCs/>
          <w:sz w:val="28"/>
          <w:szCs w:val="28"/>
        </w:rPr>
        <w:t>3、 勘察结论</w:t>
      </w:r>
      <w:r>
        <w:rPr>
          <w:rFonts w:hint="eastAsia" w:ascii="宋体" w:hAnsi="宋体"/>
          <w:sz w:val="28"/>
          <w:szCs w:val="28"/>
        </w:rPr>
        <w:tab/>
      </w:r>
      <w:r>
        <w:rPr>
          <w:rFonts w:hint="eastAsia" w:ascii="宋体" w:hAnsi="宋体"/>
          <w:sz w:val="28"/>
          <w:szCs w:val="28"/>
        </w:rPr>
        <w:t>3</w:t>
      </w:r>
      <w:r>
        <w:rPr>
          <w:rFonts w:hint="eastAsia" w:ascii="宋体" w:hAnsi="宋体"/>
          <w:sz w:val="28"/>
          <w:szCs w:val="28"/>
        </w:rPr>
        <w:fldChar w:fldCharType="end"/>
      </w:r>
    </w:p>
    <w:p w14:paraId="61C4399C">
      <w:pPr>
        <w:rPr>
          <w:rFonts w:hint="eastAsia" w:ascii="宋体" w:hAnsi="宋体" w:eastAsia="宋体"/>
        </w:rPr>
      </w:pPr>
      <w:r>
        <w:rPr>
          <w:rFonts w:hint="eastAsia" w:ascii="宋体" w:hAnsi="宋体" w:eastAsia="宋体"/>
        </w:rPr>
        <w:fldChar w:fldCharType="end"/>
      </w:r>
    </w:p>
    <w:p w14:paraId="052CEB2A">
      <w:pPr>
        <w:rPr>
          <w:rFonts w:hint="eastAsia" w:ascii="宋体" w:hAnsi="宋体" w:eastAsia="宋体"/>
        </w:rPr>
      </w:pPr>
    </w:p>
    <w:p w14:paraId="5E2FE471">
      <w:pPr>
        <w:widowControl/>
        <w:jc w:val="left"/>
        <w:rPr>
          <w:rFonts w:hint="eastAsia" w:ascii="宋体" w:hAnsi="宋体" w:eastAsia="宋体"/>
        </w:rPr>
      </w:pPr>
      <w:r>
        <w:rPr>
          <w:rFonts w:hint="eastAsia" w:ascii="宋体" w:hAnsi="宋体" w:eastAsia="宋体"/>
        </w:rPr>
        <w:br w:type="page"/>
      </w:r>
    </w:p>
    <w:p w14:paraId="78ACEA62">
      <w:pPr>
        <w:rPr>
          <w:rFonts w:hint="eastAsia" w:ascii="宋体" w:hAnsi="宋体" w:eastAsia="宋体"/>
          <w:b/>
          <w:bCs/>
          <w:sz w:val="28"/>
          <w:szCs w:val="32"/>
        </w:rPr>
      </w:pPr>
      <w:r>
        <w:rPr>
          <w:rFonts w:hint="eastAsia" w:ascii="宋体" w:hAnsi="宋体" w:eastAsia="宋体"/>
          <w:b/>
          <w:bCs/>
          <w:sz w:val="28"/>
          <w:szCs w:val="32"/>
        </w:rPr>
        <w:t>1、用户概况</w:t>
      </w:r>
    </w:p>
    <w:p w14:paraId="1CA8A658">
      <w:pPr>
        <w:rPr>
          <w:rFonts w:hint="eastAsia" w:ascii="宋体" w:hAnsi="宋体" w:eastAsia="宋体"/>
          <w:sz w:val="28"/>
          <w:szCs w:val="32"/>
        </w:rPr>
      </w:pPr>
      <w:r>
        <w:rPr>
          <w:rFonts w:hint="eastAsia" w:ascii="宋体" w:hAnsi="宋体" w:eastAsia="宋体"/>
          <w:sz w:val="28"/>
          <w:szCs w:val="32"/>
        </w:rPr>
        <w:t>用户户号：3203000216276</w:t>
      </w:r>
      <w:r>
        <w:rPr>
          <w:rFonts w:hint="eastAsia" w:ascii="宋体" w:hAnsi="宋体" w:eastAsia="宋体"/>
          <w:sz w:val="28"/>
          <w:szCs w:val="32"/>
        </w:rPr>
        <w:tab/>
      </w:r>
    </w:p>
    <w:p w14:paraId="0D023173">
      <w:pPr>
        <w:rPr>
          <w:rFonts w:hint="eastAsia" w:ascii="宋体" w:hAnsi="宋体" w:eastAsia="宋体"/>
          <w:sz w:val="28"/>
          <w:szCs w:val="32"/>
        </w:rPr>
      </w:pPr>
      <w:r>
        <w:rPr>
          <w:rFonts w:hint="eastAsia" w:ascii="宋体" w:hAnsi="宋体" w:eastAsia="宋体"/>
          <w:sz w:val="28"/>
          <w:szCs w:val="32"/>
        </w:rPr>
        <w:t>用户名称：江苏</w:t>
      </w:r>
      <w:r>
        <w:rPr>
          <w:rFonts w:hint="eastAsia" w:ascii="宋体" w:hAnsi="宋体" w:eastAsia="宋体"/>
          <w:sz w:val="28"/>
          <w:szCs w:val="32"/>
          <w:lang w:val="en-US" w:eastAsia="zh-CN"/>
        </w:rPr>
        <w:t>XXXX</w:t>
      </w:r>
      <w:r>
        <w:rPr>
          <w:rFonts w:hint="eastAsia" w:ascii="宋体" w:hAnsi="宋体" w:eastAsia="宋体"/>
          <w:sz w:val="28"/>
          <w:szCs w:val="32"/>
        </w:rPr>
        <w:t>科技有限公司</w:t>
      </w:r>
    </w:p>
    <w:p w14:paraId="282FB416">
      <w:pPr>
        <w:rPr>
          <w:rFonts w:hint="eastAsia" w:ascii="宋体" w:hAnsi="宋体" w:eastAsia="宋体"/>
          <w:sz w:val="28"/>
          <w:szCs w:val="32"/>
        </w:rPr>
      </w:pPr>
      <w:r>
        <w:rPr>
          <w:rFonts w:hint="eastAsia" w:ascii="宋体" w:hAnsi="宋体" w:eastAsia="宋体"/>
          <w:sz w:val="28"/>
          <w:szCs w:val="32"/>
        </w:rPr>
        <w:t>地址：江苏省</w:t>
      </w:r>
      <w:r>
        <w:rPr>
          <w:rFonts w:hint="eastAsia" w:ascii="宋体" w:hAnsi="宋体" w:eastAsia="宋体"/>
          <w:sz w:val="28"/>
          <w:szCs w:val="32"/>
          <w:lang w:val="en-US" w:eastAsia="zh-CN"/>
        </w:rPr>
        <w:t>XX</w:t>
      </w:r>
      <w:r>
        <w:rPr>
          <w:rFonts w:hint="eastAsia" w:ascii="宋体" w:hAnsi="宋体" w:eastAsia="宋体"/>
          <w:sz w:val="28"/>
          <w:szCs w:val="32"/>
        </w:rPr>
        <w:t>路2288号</w:t>
      </w:r>
    </w:p>
    <w:p w14:paraId="491C8962">
      <w:pPr>
        <w:rPr>
          <w:rFonts w:hint="eastAsia" w:ascii="宋体" w:hAnsi="宋体" w:eastAsia="宋体"/>
          <w:sz w:val="28"/>
          <w:szCs w:val="32"/>
        </w:rPr>
      </w:pPr>
      <w:r>
        <w:rPr>
          <w:rFonts w:hint="eastAsia" w:ascii="宋体" w:hAnsi="宋体" w:eastAsia="宋体"/>
          <w:sz w:val="28"/>
          <w:szCs w:val="32"/>
        </w:rPr>
        <w:t>容量：3600KW</w:t>
      </w:r>
    </w:p>
    <w:p w14:paraId="66CF42D3">
      <w:pPr>
        <w:rPr>
          <w:rFonts w:hint="eastAsia" w:ascii="宋体" w:hAnsi="宋体" w:eastAsia="宋体"/>
          <w:sz w:val="28"/>
          <w:szCs w:val="32"/>
        </w:rPr>
      </w:pPr>
      <w:r>
        <w:rPr>
          <w:rFonts w:hint="eastAsia" w:ascii="宋体" w:hAnsi="宋体" w:eastAsia="宋体"/>
          <w:sz w:val="28"/>
          <w:szCs w:val="32"/>
        </w:rPr>
        <w:t>电压等级：380V</w:t>
      </w:r>
    </w:p>
    <w:p w14:paraId="38438AC5">
      <w:pPr>
        <w:rPr>
          <w:rFonts w:hint="eastAsia" w:ascii="宋体" w:hAnsi="宋体" w:eastAsia="宋体"/>
          <w:sz w:val="28"/>
          <w:szCs w:val="32"/>
        </w:rPr>
      </w:pPr>
      <w:r>
        <w:rPr>
          <w:rFonts w:hint="eastAsia" w:ascii="宋体" w:hAnsi="宋体" w:eastAsia="宋体"/>
          <w:sz w:val="28"/>
          <w:szCs w:val="32"/>
        </w:rPr>
        <w:t>用户联系人及联系方式：严</w:t>
      </w:r>
      <w:r>
        <w:rPr>
          <w:rFonts w:hint="eastAsia" w:ascii="宋体" w:hAnsi="宋体" w:eastAsia="宋体"/>
          <w:sz w:val="28"/>
          <w:szCs w:val="32"/>
          <w:lang w:val="en-US" w:eastAsia="zh-CN"/>
        </w:rPr>
        <w:t>XXX:</w:t>
      </w:r>
      <w:r>
        <w:rPr>
          <w:rFonts w:hint="eastAsia" w:ascii="宋体" w:hAnsi="宋体" w:eastAsia="宋体"/>
          <w:sz w:val="28"/>
          <w:szCs w:val="32"/>
        </w:rPr>
        <w:t>1396289</w:t>
      </w:r>
      <w:r>
        <w:rPr>
          <w:rFonts w:hint="eastAsia" w:ascii="宋体" w:hAnsi="宋体" w:eastAsia="宋体"/>
          <w:sz w:val="28"/>
          <w:szCs w:val="32"/>
          <w:lang w:val="en-US" w:eastAsia="zh-CN"/>
        </w:rPr>
        <w:t>XXXX</w:t>
      </w:r>
      <w:r>
        <w:rPr>
          <w:rFonts w:hint="eastAsia" w:ascii="宋体" w:hAnsi="宋体" w:eastAsia="宋体"/>
          <w:sz w:val="28"/>
          <w:szCs w:val="32"/>
        </w:rPr>
        <w:tab/>
      </w:r>
    </w:p>
    <w:p w14:paraId="122F738C">
      <w:pPr>
        <w:rPr>
          <w:rFonts w:hint="eastAsia" w:ascii="宋体" w:hAnsi="宋体" w:eastAsia="宋体"/>
          <w:sz w:val="28"/>
          <w:szCs w:val="32"/>
        </w:rPr>
      </w:pPr>
    </w:p>
    <w:p w14:paraId="4DC68FAB">
      <w:pPr>
        <w:rPr>
          <w:rFonts w:hint="eastAsia" w:ascii="宋体" w:hAnsi="宋体" w:eastAsia="宋体"/>
          <w:b/>
          <w:bCs/>
          <w:sz w:val="28"/>
          <w:szCs w:val="32"/>
        </w:rPr>
      </w:pPr>
      <w:r>
        <w:rPr>
          <w:rFonts w:hint="eastAsia" w:ascii="宋体" w:hAnsi="宋体" w:eastAsia="宋体"/>
          <w:b/>
          <w:bCs/>
          <w:sz w:val="28"/>
          <w:szCs w:val="32"/>
        </w:rPr>
        <w:t>2、逆变器设备清单及基本信息</w:t>
      </w:r>
    </w:p>
    <w:p w14:paraId="09B752BB">
      <w:pPr>
        <w:rPr>
          <w:rFonts w:hint="eastAsia" w:ascii="宋体" w:hAnsi="宋体" w:eastAsia="宋体"/>
        </w:rPr>
      </w:pPr>
    </w:p>
    <w:tbl>
      <w:tblPr>
        <w:tblStyle w:val="21"/>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518"/>
        <w:gridCol w:w="844"/>
        <w:gridCol w:w="631"/>
        <w:gridCol w:w="1624"/>
        <w:gridCol w:w="724"/>
        <w:gridCol w:w="1090"/>
        <w:gridCol w:w="1880"/>
      </w:tblGrid>
      <w:tr w14:paraId="71F934E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594" w:type="dxa"/>
            <w:vAlign w:val="center"/>
          </w:tcPr>
          <w:p w14:paraId="542CC713">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用户户号</w:t>
            </w:r>
          </w:p>
        </w:tc>
        <w:tc>
          <w:tcPr>
            <w:tcW w:w="953" w:type="dxa"/>
            <w:vAlign w:val="center"/>
          </w:tcPr>
          <w:p w14:paraId="54DE0023">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装机容量（kW）</w:t>
            </w:r>
          </w:p>
        </w:tc>
        <w:tc>
          <w:tcPr>
            <w:tcW w:w="850" w:type="dxa"/>
            <w:vAlign w:val="center"/>
          </w:tcPr>
          <w:p w14:paraId="63B82F8E">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逆变器厂家</w:t>
            </w:r>
          </w:p>
        </w:tc>
        <w:tc>
          <w:tcPr>
            <w:tcW w:w="1701" w:type="dxa"/>
            <w:vAlign w:val="center"/>
          </w:tcPr>
          <w:p w14:paraId="2C05498E">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逆变器型号</w:t>
            </w:r>
          </w:p>
        </w:tc>
        <w:tc>
          <w:tcPr>
            <w:tcW w:w="993" w:type="dxa"/>
            <w:vAlign w:val="center"/>
          </w:tcPr>
          <w:p w14:paraId="61E3A6CC">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逆变器数量</w:t>
            </w:r>
          </w:p>
        </w:tc>
        <w:tc>
          <w:tcPr>
            <w:tcW w:w="1275" w:type="dxa"/>
            <w:vAlign w:val="center"/>
          </w:tcPr>
          <w:p w14:paraId="7582D49F">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具体逆变器容量（KVA）</w:t>
            </w:r>
          </w:p>
        </w:tc>
        <w:tc>
          <w:tcPr>
            <w:tcW w:w="2262" w:type="dxa"/>
            <w:vAlign w:val="center"/>
          </w:tcPr>
          <w:p w14:paraId="3723C2E9">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备注逆变器的4G棒接口信息（USB/RJ45/航插（芯数、公母头）等）</w:t>
            </w:r>
          </w:p>
        </w:tc>
      </w:tr>
      <w:tr w14:paraId="6A0FA27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594" w:type="dxa"/>
            <w:vMerge w:val="restart"/>
            <w:vAlign w:val="center"/>
          </w:tcPr>
          <w:p w14:paraId="006EFD47">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3203000216276</w:t>
            </w:r>
          </w:p>
        </w:tc>
        <w:tc>
          <w:tcPr>
            <w:tcW w:w="953" w:type="dxa"/>
            <w:vMerge w:val="restart"/>
            <w:vAlign w:val="center"/>
          </w:tcPr>
          <w:p w14:paraId="3CF73661">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3600KW</w:t>
            </w:r>
          </w:p>
        </w:tc>
        <w:tc>
          <w:tcPr>
            <w:tcW w:w="850" w:type="dxa"/>
            <w:vAlign w:val="center"/>
          </w:tcPr>
          <w:p w14:paraId="72EDF9CF">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华为</w:t>
            </w:r>
          </w:p>
        </w:tc>
        <w:tc>
          <w:tcPr>
            <w:tcW w:w="1701" w:type="dxa"/>
            <w:vAlign w:val="center"/>
          </w:tcPr>
          <w:p w14:paraId="2E9565F3">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SUN2000-110KTL</w:t>
            </w:r>
          </w:p>
        </w:tc>
        <w:tc>
          <w:tcPr>
            <w:tcW w:w="993" w:type="dxa"/>
            <w:vAlign w:val="center"/>
          </w:tcPr>
          <w:p w14:paraId="3474D68C">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27台</w:t>
            </w:r>
          </w:p>
        </w:tc>
        <w:tc>
          <w:tcPr>
            <w:tcW w:w="1275" w:type="dxa"/>
            <w:vAlign w:val="center"/>
          </w:tcPr>
          <w:p w14:paraId="01578657">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2970</w:t>
            </w:r>
          </w:p>
        </w:tc>
        <w:tc>
          <w:tcPr>
            <w:tcW w:w="2262" w:type="dxa"/>
            <w:vAlign w:val="center"/>
          </w:tcPr>
          <w:p w14:paraId="15C9640A">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网口</w:t>
            </w:r>
          </w:p>
        </w:tc>
      </w:tr>
      <w:tr w14:paraId="538180B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594" w:type="dxa"/>
            <w:vMerge w:val="continue"/>
            <w:vAlign w:val="center"/>
          </w:tcPr>
          <w:p w14:paraId="74D84B23">
            <w:pPr>
              <w:jc w:val="center"/>
              <w:rPr>
                <w:rFonts w:hint="eastAsia" w:ascii="宋体" w:hAnsi="宋体" w:eastAsia="宋体" w:cs="Times New Roman"/>
                <w:kern w:val="0"/>
                <w:sz w:val="21"/>
                <w:szCs w:val="21"/>
                <w14:ligatures w14:val="none"/>
              </w:rPr>
            </w:pPr>
          </w:p>
        </w:tc>
        <w:tc>
          <w:tcPr>
            <w:tcW w:w="953" w:type="dxa"/>
            <w:vMerge w:val="continue"/>
            <w:vAlign w:val="center"/>
          </w:tcPr>
          <w:p w14:paraId="28C78423">
            <w:pPr>
              <w:jc w:val="center"/>
              <w:rPr>
                <w:rFonts w:hint="eastAsia" w:ascii="宋体" w:hAnsi="宋体" w:eastAsia="宋体" w:cs="Times New Roman"/>
                <w:kern w:val="0"/>
                <w:sz w:val="21"/>
                <w:szCs w:val="21"/>
                <w14:ligatures w14:val="none"/>
              </w:rPr>
            </w:pPr>
          </w:p>
        </w:tc>
        <w:tc>
          <w:tcPr>
            <w:tcW w:w="850" w:type="dxa"/>
            <w:vAlign w:val="center"/>
          </w:tcPr>
          <w:p w14:paraId="09250776">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华为</w:t>
            </w:r>
          </w:p>
        </w:tc>
        <w:tc>
          <w:tcPr>
            <w:tcW w:w="1701" w:type="dxa"/>
            <w:vAlign w:val="center"/>
          </w:tcPr>
          <w:p w14:paraId="6C9BFE0D">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SUN2000-60KTL</w:t>
            </w:r>
          </w:p>
        </w:tc>
        <w:tc>
          <w:tcPr>
            <w:tcW w:w="993" w:type="dxa"/>
            <w:vAlign w:val="center"/>
          </w:tcPr>
          <w:p w14:paraId="376E1DCD">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10台</w:t>
            </w:r>
          </w:p>
        </w:tc>
        <w:tc>
          <w:tcPr>
            <w:tcW w:w="1275" w:type="dxa"/>
            <w:vAlign w:val="center"/>
          </w:tcPr>
          <w:p w14:paraId="167A1CAA">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600</w:t>
            </w:r>
          </w:p>
        </w:tc>
        <w:tc>
          <w:tcPr>
            <w:tcW w:w="2262" w:type="dxa"/>
            <w:vAlign w:val="center"/>
          </w:tcPr>
          <w:p w14:paraId="65AA5B68">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网口</w:t>
            </w:r>
          </w:p>
        </w:tc>
      </w:tr>
      <w:tr w14:paraId="25C1B0C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1594" w:type="dxa"/>
            <w:vAlign w:val="center"/>
          </w:tcPr>
          <w:p w14:paraId="2A33E7D0">
            <w:pPr>
              <w:rPr>
                <w:rFonts w:hint="eastAsia" w:ascii="宋体" w:hAnsi="宋体" w:eastAsia="宋体" w:cs="Times New Roman"/>
                <w:kern w:val="0"/>
                <w:sz w:val="21"/>
                <w:szCs w:val="21"/>
                <w14:ligatures w14:val="none"/>
              </w:rPr>
            </w:pPr>
          </w:p>
        </w:tc>
        <w:tc>
          <w:tcPr>
            <w:tcW w:w="953" w:type="dxa"/>
            <w:vAlign w:val="center"/>
          </w:tcPr>
          <w:p w14:paraId="2450EFA7">
            <w:pPr>
              <w:rPr>
                <w:rFonts w:hint="eastAsia" w:ascii="宋体" w:hAnsi="宋体" w:eastAsia="宋体" w:cs="Times New Roman"/>
                <w:kern w:val="0"/>
                <w:sz w:val="21"/>
                <w:szCs w:val="21"/>
                <w14:ligatures w14:val="none"/>
              </w:rPr>
            </w:pPr>
          </w:p>
        </w:tc>
        <w:tc>
          <w:tcPr>
            <w:tcW w:w="850" w:type="dxa"/>
            <w:vAlign w:val="center"/>
          </w:tcPr>
          <w:p w14:paraId="5006B262">
            <w:pPr>
              <w:rPr>
                <w:rFonts w:hint="eastAsia" w:ascii="宋体" w:hAnsi="宋体" w:eastAsia="宋体" w:cs="Times New Roman"/>
                <w:kern w:val="0"/>
                <w:sz w:val="21"/>
                <w:szCs w:val="21"/>
                <w14:ligatures w14:val="none"/>
              </w:rPr>
            </w:pPr>
          </w:p>
        </w:tc>
        <w:tc>
          <w:tcPr>
            <w:tcW w:w="1701" w:type="dxa"/>
            <w:vAlign w:val="center"/>
          </w:tcPr>
          <w:p w14:paraId="2BF635D7">
            <w:pPr>
              <w:rPr>
                <w:rFonts w:hint="eastAsia" w:ascii="宋体" w:hAnsi="宋体" w:eastAsia="宋体" w:cs="Times New Roman"/>
                <w:kern w:val="0"/>
                <w:sz w:val="21"/>
                <w:szCs w:val="21"/>
                <w14:ligatures w14:val="none"/>
              </w:rPr>
            </w:pPr>
          </w:p>
        </w:tc>
        <w:tc>
          <w:tcPr>
            <w:tcW w:w="993" w:type="dxa"/>
            <w:vAlign w:val="center"/>
          </w:tcPr>
          <w:p w14:paraId="1F7C4396">
            <w:pPr>
              <w:rPr>
                <w:rFonts w:hint="eastAsia" w:ascii="宋体" w:hAnsi="宋体" w:eastAsia="宋体" w:cs="Times New Roman"/>
                <w:kern w:val="0"/>
                <w:sz w:val="21"/>
                <w:szCs w:val="21"/>
                <w14:ligatures w14:val="none"/>
              </w:rPr>
            </w:pPr>
          </w:p>
        </w:tc>
        <w:tc>
          <w:tcPr>
            <w:tcW w:w="1275" w:type="dxa"/>
            <w:vAlign w:val="center"/>
          </w:tcPr>
          <w:p w14:paraId="7D399A18">
            <w:pPr>
              <w:rPr>
                <w:rFonts w:hint="eastAsia" w:ascii="宋体" w:hAnsi="宋体" w:eastAsia="宋体" w:cs="Times New Roman"/>
                <w:kern w:val="0"/>
                <w:sz w:val="21"/>
                <w:szCs w:val="21"/>
                <w14:ligatures w14:val="none"/>
              </w:rPr>
            </w:pPr>
          </w:p>
        </w:tc>
        <w:tc>
          <w:tcPr>
            <w:tcW w:w="2262" w:type="dxa"/>
            <w:vAlign w:val="center"/>
          </w:tcPr>
          <w:p w14:paraId="25D98B4C">
            <w:pPr>
              <w:rPr>
                <w:rFonts w:hint="eastAsia" w:ascii="宋体" w:hAnsi="宋体" w:eastAsia="宋体" w:cs="Times New Roman"/>
                <w:kern w:val="0"/>
                <w:sz w:val="21"/>
                <w:szCs w:val="21"/>
                <w14:ligatures w14:val="none"/>
              </w:rPr>
            </w:pPr>
          </w:p>
        </w:tc>
      </w:tr>
    </w:tbl>
    <w:p w14:paraId="29A67287">
      <w:pPr>
        <w:rPr>
          <w:rFonts w:hint="eastAsia" w:ascii="宋体" w:hAnsi="宋体" w:eastAsia="宋体"/>
        </w:rPr>
      </w:pPr>
    </w:p>
    <w:p w14:paraId="7F6C9F27">
      <w:pPr>
        <w:rPr>
          <w:rFonts w:hint="eastAsia" w:ascii="宋体" w:hAnsi="宋体" w:eastAsia="宋体"/>
        </w:rPr>
      </w:pPr>
    </w:p>
    <w:p w14:paraId="6CF34C1E">
      <w:pPr>
        <w:rPr>
          <w:rFonts w:hint="eastAsia" w:ascii="宋体" w:hAnsi="宋体" w:eastAsia="宋体"/>
          <w:b/>
          <w:bCs/>
          <w:sz w:val="28"/>
          <w:szCs w:val="32"/>
        </w:rPr>
      </w:pPr>
      <w:r>
        <w:rPr>
          <w:rFonts w:hint="eastAsia" w:ascii="宋体" w:hAnsi="宋体" w:eastAsia="宋体"/>
          <w:b/>
          <w:bCs/>
          <w:sz w:val="28"/>
          <w:szCs w:val="32"/>
        </w:rPr>
        <w:t>3、勘察结论</w:t>
      </w:r>
    </w:p>
    <w:p w14:paraId="4CBC1ACD">
      <w:pPr>
        <w:rPr>
          <w:rFonts w:hint="eastAsia" w:ascii="宋体" w:hAnsi="宋体" w:eastAsia="宋体"/>
          <w:sz w:val="28"/>
          <w:szCs w:val="32"/>
        </w:rPr>
      </w:pPr>
      <w:r>
        <w:rPr>
          <w:rFonts w:hint="eastAsia" w:ascii="宋体" w:hAnsi="宋体" w:eastAsia="宋体"/>
          <w:sz w:val="28"/>
          <w:szCs w:val="32"/>
        </w:rPr>
        <w:t>具备建设条件</w:t>
      </w:r>
    </w:p>
    <w:p w14:paraId="28C60551">
      <w:pPr>
        <w:rPr>
          <w:rFonts w:hint="eastAsia" w:ascii="宋体" w:hAnsi="宋体" w:eastAsia="宋体"/>
          <w:sz w:val="28"/>
          <w:szCs w:val="32"/>
        </w:rPr>
      </w:pPr>
    </w:p>
    <w:p w14:paraId="154921E4">
      <w:pPr>
        <w:rPr>
          <w:rFonts w:hint="eastAsia" w:ascii="宋体" w:hAnsi="宋体" w:eastAsia="宋体"/>
          <w:sz w:val="28"/>
          <w:szCs w:val="32"/>
        </w:rPr>
      </w:pPr>
    </w:p>
    <w:p w14:paraId="11165EBE">
      <w:pPr>
        <w:widowControl/>
        <w:jc w:val="left"/>
        <w:rPr>
          <w:rFonts w:hint="eastAsia" w:ascii="宋体" w:hAnsi="宋体" w:eastAsia="宋体"/>
          <w:sz w:val="28"/>
          <w:szCs w:val="32"/>
        </w:rPr>
      </w:pPr>
      <w:r>
        <w:rPr>
          <w:rFonts w:hint="eastAsia" w:ascii="宋体" w:hAnsi="宋体" w:eastAsia="宋体"/>
          <w:sz w:val="28"/>
          <w:szCs w:val="32"/>
        </w:rPr>
        <w:br w:type="page"/>
      </w:r>
    </w:p>
    <w:p w14:paraId="1DCBC4F3">
      <w:pPr>
        <w:rPr>
          <w:rFonts w:hint="eastAsia" w:ascii="宋体" w:hAnsi="宋体" w:eastAsia="宋体"/>
          <w:sz w:val="24"/>
          <w:szCs w:val="28"/>
        </w:rPr>
      </w:pPr>
      <w:r>
        <w:rPr>
          <w:rFonts w:hint="eastAsia" w:ascii="宋体" w:hAnsi="宋体" w:eastAsia="宋体"/>
          <w:sz w:val="24"/>
          <w:szCs w:val="28"/>
        </w:rPr>
        <w:t>附件1：用户场地、逆变器设备、铭牌、接口照片等</w:t>
      </w:r>
    </w:p>
    <w:p w14:paraId="0BD0DD53">
      <w:pPr>
        <w:rPr>
          <w:rFonts w:hint="eastAsia"/>
        </w:rPr>
      </w:pPr>
      <w:r>
        <w:drawing>
          <wp:inline distT="0" distB="0" distL="0" distR="0">
            <wp:extent cx="5131435" cy="3849370"/>
            <wp:effectExtent l="0" t="0" r="12065" b="11430"/>
            <wp:docPr id="17131331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133128" name="图片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5131435" cy="3849370"/>
                    </a:xfrm>
                    <a:prstGeom prst="rect">
                      <a:avLst/>
                    </a:prstGeom>
                    <a:noFill/>
                    <a:ln>
                      <a:noFill/>
                    </a:ln>
                  </pic:spPr>
                </pic:pic>
              </a:graphicData>
            </a:graphic>
          </wp:inline>
        </w:drawing>
      </w:r>
    </w:p>
    <w:p w14:paraId="66C76CC7">
      <w:pPr>
        <w:rPr>
          <w:rFonts w:hint="eastAsia"/>
        </w:rPr>
      </w:pPr>
      <w:r>
        <w:drawing>
          <wp:inline distT="0" distB="0" distL="0" distR="0">
            <wp:extent cx="5188585" cy="3891915"/>
            <wp:effectExtent l="0" t="0" r="5715" b="6985"/>
            <wp:docPr id="181677564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6775646" name="图片 2"/>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5188585" cy="3891915"/>
                    </a:xfrm>
                    <a:prstGeom prst="rect">
                      <a:avLst/>
                    </a:prstGeom>
                    <a:noFill/>
                    <a:ln>
                      <a:noFill/>
                    </a:ln>
                  </pic:spPr>
                </pic:pic>
              </a:graphicData>
            </a:graphic>
          </wp:inline>
        </w:drawing>
      </w:r>
    </w:p>
    <w:p w14:paraId="51478811">
      <w:pPr>
        <w:rPr>
          <w:rFonts w:hint="eastAsia"/>
        </w:rPr>
      </w:pPr>
      <w:r>
        <w:drawing>
          <wp:inline distT="0" distB="0" distL="0" distR="0">
            <wp:extent cx="5276215" cy="3956685"/>
            <wp:effectExtent l="0" t="0" r="6985" b="5715"/>
            <wp:docPr id="1368020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02022" name="图片 4"/>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5276215" cy="3956685"/>
                    </a:xfrm>
                    <a:prstGeom prst="rect">
                      <a:avLst/>
                    </a:prstGeom>
                    <a:noFill/>
                    <a:ln>
                      <a:noFill/>
                    </a:ln>
                  </pic:spPr>
                </pic:pic>
              </a:graphicData>
            </a:graphic>
          </wp:inline>
        </w:drawing>
      </w:r>
    </w:p>
    <w:p w14:paraId="403BC327">
      <w:pPr>
        <w:rPr>
          <w:rFonts w:hint="eastAsia"/>
          <w:szCs w:val="21"/>
        </w:rPr>
      </w:pPr>
      <w:r>
        <w:drawing>
          <wp:inline distT="0" distB="0" distL="0" distR="0">
            <wp:extent cx="5312410" cy="3983990"/>
            <wp:effectExtent l="0" t="0" r="8890" b="3810"/>
            <wp:docPr id="3454325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43253" name="图片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312410" cy="3983990"/>
                    </a:xfrm>
                    <a:prstGeom prst="rect">
                      <a:avLst/>
                    </a:prstGeom>
                    <a:noFill/>
                    <a:ln>
                      <a:noFill/>
                    </a:ln>
                  </pic:spPr>
                </pic:pic>
              </a:graphicData>
            </a:graphic>
          </wp:inline>
        </w:drawing>
      </w:r>
    </w:p>
    <w:p w14:paraId="4FBA73E0">
      <w:pPr>
        <w:rPr>
          <w:rFonts w:hint="eastAsia"/>
          <w:szCs w:val="21"/>
        </w:rPr>
      </w:pPr>
      <w:r>
        <w:drawing>
          <wp:inline distT="0" distB="0" distL="0" distR="0">
            <wp:extent cx="2567305" cy="3425190"/>
            <wp:effectExtent l="0" t="0" r="10795" b="3810"/>
            <wp:docPr id="21838888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388880" name="图片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567305" cy="3425190"/>
                    </a:xfrm>
                    <a:prstGeom prst="rect">
                      <a:avLst/>
                    </a:prstGeom>
                    <a:noFill/>
                    <a:ln>
                      <a:noFill/>
                    </a:ln>
                  </pic:spPr>
                </pic:pic>
              </a:graphicData>
            </a:graphic>
          </wp:inline>
        </w:drawing>
      </w:r>
      <w:r>
        <w:rPr>
          <w:rFonts w:hint="eastAsia"/>
          <w:szCs w:val="21"/>
        </w:rPr>
        <w:t xml:space="preserve"> </w:t>
      </w:r>
      <w:r>
        <w:drawing>
          <wp:inline distT="0" distB="0" distL="0" distR="0">
            <wp:extent cx="2557780" cy="3411855"/>
            <wp:effectExtent l="0" t="0" r="7620" b="4445"/>
            <wp:docPr id="14186260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626024" name="图片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57780" cy="3411855"/>
                    </a:xfrm>
                    <a:prstGeom prst="rect">
                      <a:avLst/>
                    </a:prstGeom>
                    <a:noFill/>
                    <a:ln>
                      <a:noFill/>
                    </a:ln>
                  </pic:spPr>
                </pic:pic>
              </a:graphicData>
            </a:graphic>
          </wp:inline>
        </w:drawing>
      </w:r>
    </w:p>
    <w:p w14:paraId="3EFC47DE">
      <w:pPr>
        <w:rPr>
          <w:rFonts w:hint="eastAsia"/>
        </w:rPr>
      </w:pPr>
    </w:p>
    <w:p w14:paraId="195588D4">
      <w:pPr>
        <w:sectPr>
          <w:pgSz w:w="11906" w:h="16838"/>
          <w:pgMar w:top="1440" w:right="1800" w:bottom="1440" w:left="1800" w:header="851" w:footer="992" w:gutter="0"/>
          <w:cols w:space="425" w:num="1"/>
          <w:docGrid w:type="lines" w:linePitch="312" w:charSpace="0"/>
        </w:sectPr>
      </w:pPr>
      <w:r>
        <w:drawing>
          <wp:inline distT="0" distB="0" distL="0" distR="0">
            <wp:extent cx="2569845" cy="3427095"/>
            <wp:effectExtent l="0" t="0" r="8255" b="1905"/>
            <wp:docPr id="11128116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811621" name="图片 8"/>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569845" cy="3427095"/>
                    </a:xfrm>
                    <a:prstGeom prst="rect">
                      <a:avLst/>
                    </a:prstGeom>
                    <a:noFill/>
                    <a:ln>
                      <a:noFill/>
                    </a:ln>
                  </pic:spPr>
                </pic:pic>
              </a:graphicData>
            </a:graphic>
          </wp:inline>
        </w:drawing>
      </w:r>
      <w:r>
        <w:rPr>
          <w:rFonts w:hint="eastAsia" w:ascii="宋体" w:hAnsi="宋体" w:eastAsia="宋体"/>
        </w:rPr>
        <w:t xml:space="preserve"> </w:t>
      </w:r>
      <w:r>
        <w:drawing>
          <wp:inline distT="0" distB="0" distL="0" distR="0">
            <wp:extent cx="2589530" cy="3453130"/>
            <wp:effectExtent l="0" t="0" r="1270" b="1270"/>
            <wp:docPr id="64114524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145246" name="图片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a:xfrm>
                      <a:off x="0" y="0"/>
                      <a:ext cx="2589530" cy="3453130"/>
                    </a:xfrm>
                    <a:prstGeom prst="rect">
                      <a:avLst/>
                    </a:prstGeom>
                    <a:noFill/>
                    <a:ln>
                      <a:noFill/>
                    </a:ln>
                  </pic:spPr>
                </pic:pic>
              </a:graphicData>
            </a:graphic>
          </wp:inline>
        </w:drawing>
      </w:r>
    </w:p>
    <w:p w14:paraId="6C80075F">
      <w:pPr>
        <w:bidi w:val="0"/>
        <w:rPr>
          <w:rFonts w:hint="eastAsia" w:ascii="方正仿宋_GBK" w:hAnsi="方正仿宋_GBK" w:eastAsia="方正仿宋_GBK" w:cs="方正仿宋_GBK"/>
          <w:b/>
          <w:bCs/>
          <w:sz w:val="32"/>
          <w:szCs w:val="32"/>
          <w:lang w:val="en-US" w:eastAsia="zh-CN"/>
        </w:rPr>
      </w:pPr>
      <w:r>
        <w:rPr>
          <w:rFonts w:hint="eastAsia" w:ascii="方正仿宋_GBK" w:hAnsi="方正仿宋_GBK" w:eastAsia="方正仿宋_GBK" w:cs="方正仿宋_GBK"/>
          <w:b/>
          <w:bCs/>
          <w:sz w:val="32"/>
          <w:szCs w:val="32"/>
          <w:lang w:val="en-US" w:eastAsia="zh-CN"/>
        </w:rPr>
        <w:t>附件七</w:t>
      </w:r>
    </w:p>
    <w:p w14:paraId="27C66FCD">
      <w:pPr>
        <w:bidi w:val="0"/>
        <w:rPr>
          <w:rFonts w:hint="eastAsia" w:ascii="方正仿宋_GBK" w:hAnsi="方正仿宋_GBK" w:eastAsia="方正仿宋_GBK" w:cs="方正仿宋_GBK"/>
          <w:b/>
          <w:bCs/>
          <w:sz w:val="32"/>
          <w:szCs w:val="32"/>
          <w:lang w:val="en-US" w:eastAsia="zh-CN"/>
        </w:rPr>
      </w:pPr>
    </w:p>
    <w:p w14:paraId="68DB629F">
      <w:pPr>
        <w:jc w:val="center"/>
        <w:rPr>
          <w:rFonts w:hint="eastAsia" w:ascii="宋体" w:hAnsi="宋体" w:eastAsia="宋体"/>
          <w:b/>
          <w:bCs/>
          <w:sz w:val="36"/>
          <w:szCs w:val="40"/>
          <w:lang w:val="en-US" w:eastAsia="zh-CN"/>
        </w:rPr>
      </w:pPr>
      <w:r>
        <w:rPr>
          <w:rFonts w:hint="eastAsia" w:ascii="宋体" w:hAnsi="宋体" w:eastAsia="宋体"/>
          <w:b/>
          <w:bCs/>
          <w:sz w:val="36"/>
          <w:szCs w:val="40"/>
          <w:lang w:val="en-US" w:eastAsia="zh-CN"/>
        </w:rPr>
        <w:t>国网XX供电公司2024年低压工商业分布式光伏</w:t>
      </w:r>
    </w:p>
    <w:p w14:paraId="612C2F48">
      <w:pPr>
        <w:jc w:val="center"/>
        <w:rPr>
          <w:rFonts w:hint="eastAsia" w:ascii="宋体" w:hAnsi="宋体" w:eastAsia="宋体"/>
          <w:b/>
          <w:bCs/>
          <w:sz w:val="36"/>
          <w:szCs w:val="40"/>
        </w:rPr>
      </w:pPr>
      <w:r>
        <w:rPr>
          <w:rFonts w:hint="eastAsia" w:ascii="宋体" w:hAnsi="宋体" w:eastAsia="宋体"/>
          <w:b/>
          <w:bCs/>
          <w:sz w:val="36"/>
          <w:szCs w:val="40"/>
          <w:lang w:val="en-US" w:eastAsia="zh-CN"/>
        </w:rPr>
        <w:t>调控能力提升服务</w:t>
      </w:r>
      <w:r>
        <w:rPr>
          <w:rFonts w:hint="eastAsia" w:ascii="宋体" w:hAnsi="宋体" w:eastAsia="宋体"/>
          <w:b/>
          <w:bCs/>
          <w:sz w:val="36"/>
          <w:szCs w:val="40"/>
        </w:rPr>
        <w:t>项目</w:t>
      </w:r>
    </w:p>
    <w:p w14:paraId="1403A15D">
      <w:pPr>
        <w:rPr>
          <w:rFonts w:hint="eastAsia" w:ascii="宋体" w:hAnsi="宋体" w:eastAsia="宋体"/>
        </w:rPr>
      </w:pPr>
    </w:p>
    <w:p w14:paraId="71341FDA">
      <w:pPr>
        <w:rPr>
          <w:rFonts w:hint="eastAsia" w:ascii="宋体" w:hAnsi="宋体" w:eastAsia="宋体"/>
        </w:rPr>
      </w:pPr>
    </w:p>
    <w:p w14:paraId="256D3637">
      <w:pPr>
        <w:jc w:val="center"/>
        <w:rPr>
          <w:rFonts w:hint="eastAsia" w:ascii="宋体" w:hAnsi="宋体" w:eastAsia="宋体"/>
          <w:b/>
          <w:bCs/>
          <w:sz w:val="36"/>
          <w:szCs w:val="40"/>
        </w:rPr>
      </w:pPr>
    </w:p>
    <w:p w14:paraId="3AB99746">
      <w:pPr>
        <w:jc w:val="center"/>
        <w:rPr>
          <w:rFonts w:hint="eastAsia" w:ascii="宋体" w:hAnsi="宋体" w:eastAsia="宋体"/>
          <w:b/>
          <w:bCs/>
          <w:sz w:val="36"/>
          <w:szCs w:val="40"/>
          <w:lang w:eastAsia="zh-CN"/>
        </w:rPr>
      </w:pPr>
      <w:r>
        <w:rPr>
          <w:rFonts w:hint="eastAsia" w:ascii="宋体" w:hAnsi="宋体" w:eastAsia="宋体"/>
          <w:b/>
          <w:bCs/>
          <w:sz w:val="36"/>
          <w:szCs w:val="40"/>
        </w:rPr>
        <w:t>光伏现场侧</w:t>
      </w:r>
      <w:r>
        <w:rPr>
          <w:rFonts w:hint="eastAsia" w:ascii="宋体" w:hAnsi="宋体" w:eastAsia="宋体"/>
          <w:b/>
          <w:bCs/>
          <w:sz w:val="36"/>
          <w:szCs w:val="40"/>
          <w:lang w:val="en-US" w:eastAsia="zh-CN"/>
        </w:rPr>
        <w:t>及主站测</w:t>
      </w:r>
      <w:r>
        <w:rPr>
          <w:rFonts w:hint="eastAsia" w:ascii="宋体" w:hAnsi="宋体" w:eastAsia="宋体"/>
          <w:b/>
          <w:bCs/>
          <w:sz w:val="36"/>
          <w:szCs w:val="40"/>
        </w:rPr>
        <w:t>实施</w:t>
      </w:r>
      <w:r>
        <w:rPr>
          <w:rFonts w:hint="eastAsia" w:ascii="宋体" w:hAnsi="宋体" w:eastAsia="宋体"/>
          <w:b/>
          <w:bCs/>
          <w:sz w:val="36"/>
          <w:szCs w:val="40"/>
          <w:lang w:val="en-US" w:eastAsia="zh-CN"/>
        </w:rPr>
        <w:t>报告</w:t>
      </w:r>
    </w:p>
    <w:p w14:paraId="29F546B6">
      <w:pPr>
        <w:rPr>
          <w:rFonts w:hint="eastAsia" w:ascii="宋体" w:hAnsi="宋体" w:eastAsia="宋体"/>
        </w:rPr>
      </w:pPr>
    </w:p>
    <w:p w14:paraId="03A76324">
      <w:pPr>
        <w:rPr>
          <w:rFonts w:hint="eastAsia" w:ascii="宋体" w:hAnsi="宋体" w:eastAsia="宋体"/>
        </w:rPr>
      </w:pPr>
    </w:p>
    <w:p w14:paraId="114E20E0">
      <w:pPr>
        <w:rPr>
          <w:rFonts w:hint="eastAsia" w:ascii="宋体" w:hAnsi="宋体" w:eastAsia="宋体"/>
        </w:rPr>
      </w:pPr>
    </w:p>
    <w:p w14:paraId="57A024F4">
      <w:pPr>
        <w:rPr>
          <w:rFonts w:hint="eastAsia" w:ascii="宋体" w:hAnsi="宋体" w:eastAsia="宋体"/>
        </w:rPr>
      </w:pPr>
    </w:p>
    <w:p w14:paraId="10E75E0A">
      <w:pPr>
        <w:rPr>
          <w:rFonts w:hint="eastAsia" w:ascii="宋体" w:hAnsi="宋体" w:eastAsia="宋体"/>
        </w:rPr>
      </w:pPr>
    </w:p>
    <w:p w14:paraId="57CB753A">
      <w:pPr>
        <w:rPr>
          <w:rFonts w:hint="eastAsia" w:ascii="宋体" w:hAnsi="宋体" w:eastAsia="宋体"/>
        </w:rPr>
      </w:pPr>
    </w:p>
    <w:p w14:paraId="03837C89">
      <w:pPr>
        <w:rPr>
          <w:rFonts w:hint="eastAsia" w:ascii="宋体" w:hAnsi="宋体" w:eastAsia="宋体"/>
        </w:rPr>
      </w:pPr>
    </w:p>
    <w:p w14:paraId="5F1F969C">
      <w:pPr>
        <w:rPr>
          <w:rFonts w:hint="eastAsia" w:ascii="宋体" w:hAnsi="宋体" w:eastAsia="宋体"/>
        </w:rPr>
      </w:pPr>
    </w:p>
    <w:p w14:paraId="32502EA1">
      <w:pPr>
        <w:rPr>
          <w:rFonts w:hint="eastAsia" w:ascii="宋体" w:hAnsi="宋体" w:eastAsia="宋体"/>
        </w:rPr>
      </w:pPr>
    </w:p>
    <w:p w14:paraId="552E91A2">
      <w:pPr>
        <w:rPr>
          <w:rFonts w:hint="eastAsia" w:ascii="宋体" w:hAnsi="宋体" w:eastAsia="宋体"/>
        </w:rPr>
      </w:pPr>
    </w:p>
    <w:p w14:paraId="529D8BDD">
      <w:pPr>
        <w:rPr>
          <w:rFonts w:hint="eastAsia" w:ascii="宋体" w:hAnsi="宋体" w:eastAsia="宋体"/>
        </w:rPr>
      </w:pPr>
    </w:p>
    <w:p w14:paraId="079EA092">
      <w:pPr>
        <w:rPr>
          <w:rFonts w:hint="eastAsia" w:ascii="宋体" w:hAnsi="宋体" w:eastAsia="宋体"/>
        </w:rPr>
      </w:pPr>
    </w:p>
    <w:p w14:paraId="67DCB85B">
      <w:pPr>
        <w:rPr>
          <w:rFonts w:hint="eastAsia" w:ascii="宋体" w:hAnsi="宋体" w:eastAsia="宋体"/>
        </w:rPr>
      </w:pPr>
    </w:p>
    <w:p w14:paraId="225E6D3C">
      <w:pPr>
        <w:ind w:firstLine="3360" w:firstLineChars="1200"/>
        <w:rPr>
          <w:rFonts w:hint="eastAsia" w:ascii="宋体" w:hAnsi="宋体" w:eastAsia="宋体"/>
          <w:sz w:val="28"/>
          <w:szCs w:val="32"/>
        </w:rPr>
      </w:pPr>
      <w:r>
        <w:rPr>
          <w:rFonts w:hint="eastAsia" w:ascii="宋体" w:hAnsi="宋体" w:eastAsia="宋体"/>
          <w:sz w:val="28"/>
          <w:szCs w:val="32"/>
        </w:rPr>
        <w:t>编    制：</w:t>
      </w:r>
    </w:p>
    <w:p w14:paraId="34AFC795">
      <w:pPr>
        <w:tabs>
          <w:tab w:val="center" w:pos="4819"/>
        </w:tabs>
        <w:ind w:firstLine="3360" w:firstLineChars="1200"/>
        <w:rPr>
          <w:rFonts w:hint="eastAsia" w:ascii="宋体" w:hAnsi="宋体" w:eastAsia="宋体"/>
          <w:sz w:val="28"/>
          <w:szCs w:val="32"/>
          <w:lang w:eastAsia="zh-CN"/>
        </w:rPr>
      </w:pPr>
      <w:r>
        <w:rPr>
          <w:rFonts w:hint="eastAsia" w:ascii="宋体" w:hAnsi="宋体" w:eastAsia="宋体"/>
          <w:sz w:val="28"/>
          <w:szCs w:val="32"/>
        </w:rPr>
        <w:t>审    核：</w:t>
      </w:r>
    </w:p>
    <w:p w14:paraId="04DF9F70">
      <w:pPr>
        <w:ind w:firstLine="3360" w:firstLineChars="1200"/>
        <w:rPr>
          <w:rFonts w:hint="eastAsia" w:ascii="宋体" w:hAnsi="宋体" w:eastAsia="宋体"/>
          <w:sz w:val="28"/>
          <w:szCs w:val="32"/>
        </w:rPr>
      </w:pPr>
      <w:r>
        <w:rPr>
          <w:rFonts w:hint="eastAsia" w:ascii="宋体" w:hAnsi="宋体" w:eastAsia="宋体"/>
          <w:sz w:val="28"/>
          <w:szCs w:val="32"/>
        </w:rPr>
        <w:t>批    准：</w:t>
      </w:r>
    </w:p>
    <w:p w14:paraId="11150B88">
      <w:pPr>
        <w:jc w:val="center"/>
        <w:rPr>
          <w:rFonts w:hint="eastAsia" w:ascii="宋体" w:hAnsi="宋体" w:eastAsia="宋体"/>
          <w:sz w:val="28"/>
          <w:szCs w:val="32"/>
        </w:rPr>
      </w:pPr>
    </w:p>
    <w:p w14:paraId="75468C0A">
      <w:pPr>
        <w:rPr>
          <w:rFonts w:hint="eastAsia" w:ascii="宋体" w:hAnsi="宋体" w:eastAsia="宋体"/>
        </w:rPr>
      </w:pPr>
    </w:p>
    <w:p w14:paraId="2A236418">
      <w:pPr>
        <w:rPr>
          <w:rFonts w:hint="eastAsia" w:ascii="宋体" w:hAnsi="宋体" w:eastAsia="宋体"/>
        </w:rPr>
      </w:pPr>
    </w:p>
    <w:p w14:paraId="6C654F0D">
      <w:pPr>
        <w:rPr>
          <w:rFonts w:hint="eastAsia" w:ascii="宋体" w:hAnsi="宋体" w:eastAsia="宋体"/>
        </w:rPr>
      </w:pPr>
    </w:p>
    <w:p w14:paraId="0731BCA5">
      <w:pPr>
        <w:rPr>
          <w:rFonts w:hint="eastAsia" w:ascii="宋体" w:hAnsi="宋体" w:eastAsia="宋体"/>
        </w:rPr>
      </w:pPr>
    </w:p>
    <w:p w14:paraId="30BB1A3F">
      <w:pPr>
        <w:jc w:val="center"/>
        <w:rPr>
          <w:rFonts w:hint="eastAsia" w:ascii="宋体" w:hAnsi="宋体" w:eastAsia="宋体"/>
        </w:rPr>
      </w:pPr>
      <w:r>
        <w:rPr>
          <w:rFonts w:hint="eastAsia" w:ascii="宋体" w:hAnsi="宋体" w:eastAsia="宋体"/>
          <w:sz w:val="28"/>
          <w:szCs w:val="32"/>
          <w:lang w:val="en-US" w:eastAsia="zh-CN"/>
        </w:rPr>
        <w:t>项目实施单位：江苏科技服务有限公司</w:t>
      </w:r>
    </w:p>
    <w:p w14:paraId="01DC09CB">
      <w:pPr>
        <w:rPr>
          <w:rFonts w:hint="eastAsia" w:ascii="宋体" w:hAnsi="宋体" w:eastAsia="宋体"/>
        </w:rPr>
      </w:pPr>
    </w:p>
    <w:p w14:paraId="3B1FAFDA">
      <w:pPr>
        <w:jc w:val="center"/>
        <w:rPr>
          <w:rFonts w:hint="eastAsia" w:ascii="宋体" w:hAnsi="宋体" w:eastAsia="宋体"/>
          <w:sz w:val="28"/>
          <w:szCs w:val="32"/>
        </w:rPr>
      </w:pPr>
      <w:r>
        <w:rPr>
          <w:rFonts w:hint="eastAsia" w:ascii="宋体" w:hAnsi="宋体" w:eastAsia="宋体"/>
          <w:sz w:val="28"/>
          <w:szCs w:val="32"/>
        </w:rPr>
        <w:t>2024年11月</w:t>
      </w:r>
    </w:p>
    <w:p w14:paraId="64866FF1">
      <w:pPr>
        <w:rPr>
          <w:rFonts w:hint="eastAsia" w:ascii="宋体" w:hAnsi="宋体" w:eastAsia="宋体"/>
        </w:rPr>
      </w:pPr>
    </w:p>
    <w:p w14:paraId="438AADA0">
      <w:pPr>
        <w:rPr>
          <w:rFonts w:hint="eastAsia" w:ascii="宋体" w:hAnsi="宋体" w:eastAsia="宋体"/>
        </w:rPr>
      </w:pPr>
    </w:p>
    <w:p w14:paraId="0EC9C0A4">
      <w:pPr>
        <w:rPr>
          <w:rFonts w:hint="eastAsia" w:ascii="宋体" w:hAnsi="宋体" w:eastAsia="宋体"/>
        </w:rPr>
      </w:pPr>
    </w:p>
    <w:p w14:paraId="01FB5EBE">
      <w:pPr>
        <w:rPr>
          <w:rFonts w:hint="eastAsia" w:ascii="宋体" w:hAnsi="宋体" w:eastAsia="宋体"/>
        </w:rPr>
      </w:pPr>
    </w:p>
    <w:p w14:paraId="1C104EA7">
      <w:pPr>
        <w:jc w:val="center"/>
        <w:rPr>
          <w:rFonts w:hint="eastAsia" w:ascii="宋体" w:hAnsi="宋体" w:eastAsia="宋体"/>
          <w:b/>
          <w:bCs/>
          <w:sz w:val="28"/>
          <w:szCs w:val="32"/>
        </w:rPr>
      </w:pPr>
      <w:r>
        <w:rPr>
          <w:rFonts w:hint="eastAsia" w:ascii="宋体" w:hAnsi="宋体" w:eastAsia="宋体"/>
          <w:b/>
          <w:bCs/>
          <w:sz w:val="28"/>
          <w:szCs w:val="32"/>
        </w:rPr>
        <w:t>目  录</w:t>
      </w:r>
    </w:p>
    <w:p w14:paraId="06E2B0D6">
      <w:pPr>
        <w:pStyle w:val="16"/>
        <w:tabs>
          <w:tab w:val="right" w:leader="dot" w:pos="8306"/>
        </w:tabs>
        <w:spacing w:line="440" w:lineRule="exact"/>
        <w:rPr>
          <w:rFonts w:hint="eastAsia" w:ascii="宋体" w:hAnsi="宋体"/>
          <w:sz w:val="28"/>
          <w:szCs w:val="28"/>
        </w:rPr>
      </w:pPr>
      <w:r>
        <w:rPr>
          <w:rFonts w:hint="eastAsia" w:ascii="宋体" w:hAnsi="宋体" w:cs="宋体"/>
          <w:b/>
          <w:bCs/>
          <w:sz w:val="28"/>
          <w:szCs w:val="28"/>
        </w:rPr>
        <w:fldChar w:fldCharType="begin"/>
      </w:r>
      <w:r>
        <w:rPr>
          <w:rFonts w:hint="eastAsia" w:ascii="宋体" w:hAnsi="宋体" w:cs="宋体"/>
          <w:b/>
          <w:bCs/>
          <w:sz w:val="28"/>
          <w:szCs w:val="28"/>
        </w:rPr>
        <w:instrText xml:space="preserve"> TOC \o "1-3" \h \z \u </w:instrText>
      </w:r>
      <w:r>
        <w:rPr>
          <w:rFonts w:hint="eastAsia" w:ascii="宋体" w:hAnsi="宋体" w:cs="宋体"/>
          <w:b/>
          <w:bCs/>
          <w:sz w:val="28"/>
          <w:szCs w:val="28"/>
        </w:rPr>
        <w:fldChar w:fldCharType="separate"/>
      </w:r>
      <w:r>
        <w:fldChar w:fldCharType="begin"/>
      </w:r>
      <w:r>
        <w:instrText xml:space="preserve"> HYPERLINK \l "_Toc2130" </w:instrText>
      </w:r>
      <w:r>
        <w:fldChar w:fldCharType="separate"/>
      </w:r>
      <w:r>
        <w:rPr>
          <w:rFonts w:hint="eastAsia" w:ascii="宋体" w:hAnsi="宋体" w:cs="宋体"/>
          <w:sz w:val="28"/>
          <w:szCs w:val="28"/>
        </w:rPr>
        <w:t>1、用户概况</w:t>
      </w:r>
      <w:r>
        <w:rPr>
          <w:rFonts w:hint="eastAsia" w:ascii="宋体" w:hAnsi="宋体"/>
          <w:sz w:val="28"/>
          <w:szCs w:val="28"/>
        </w:rPr>
        <w:tab/>
      </w:r>
      <w:r>
        <w:rPr>
          <w:rFonts w:hint="eastAsia" w:ascii="宋体" w:hAnsi="宋体"/>
          <w:sz w:val="28"/>
          <w:szCs w:val="28"/>
        </w:rPr>
        <w:t>2</w:t>
      </w:r>
      <w:r>
        <w:rPr>
          <w:rFonts w:hint="eastAsia" w:ascii="宋体" w:hAnsi="宋体"/>
          <w:sz w:val="28"/>
          <w:szCs w:val="28"/>
        </w:rPr>
        <w:fldChar w:fldCharType="end"/>
      </w:r>
    </w:p>
    <w:p w14:paraId="22EA0566">
      <w:pPr>
        <w:pStyle w:val="16"/>
        <w:tabs>
          <w:tab w:val="right" w:leader="dot" w:pos="8306"/>
        </w:tabs>
        <w:spacing w:line="440" w:lineRule="exact"/>
        <w:rPr>
          <w:rFonts w:hint="eastAsia" w:ascii="宋体" w:hAnsi="宋体"/>
          <w:sz w:val="28"/>
          <w:szCs w:val="28"/>
        </w:rPr>
      </w:pPr>
      <w:r>
        <w:fldChar w:fldCharType="begin"/>
      </w:r>
      <w:r>
        <w:instrText xml:space="preserve"> HYPERLINK \l "_Toc10495" </w:instrText>
      </w:r>
      <w:r>
        <w:fldChar w:fldCharType="separate"/>
      </w:r>
      <w:r>
        <w:rPr>
          <w:rFonts w:hint="eastAsia" w:ascii="宋体" w:hAnsi="宋体" w:cs="宋体"/>
          <w:bCs/>
          <w:sz w:val="28"/>
          <w:szCs w:val="28"/>
        </w:rPr>
        <w:t>2、逆变器设备建设清单</w:t>
      </w:r>
      <w:r>
        <w:rPr>
          <w:rFonts w:hint="eastAsia" w:ascii="宋体" w:hAnsi="宋体"/>
          <w:sz w:val="28"/>
          <w:szCs w:val="28"/>
        </w:rPr>
        <w:tab/>
      </w:r>
      <w:r>
        <w:rPr>
          <w:rFonts w:hint="eastAsia" w:ascii="宋体" w:hAnsi="宋体"/>
          <w:sz w:val="28"/>
          <w:szCs w:val="28"/>
        </w:rPr>
        <w:fldChar w:fldCharType="end"/>
      </w:r>
      <w:r>
        <w:rPr>
          <w:rFonts w:hint="eastAsia" w:ascii="宋体" w:hAnsi="宋体"/>
          <w:sz w:val="28"/>
          <w:szCs w:val="28"/>
        </w:rPr>
        <w:t>2</w:t>
      </w:r>
    </w:p>
    <w:p w14:paraId="146C7147">
      <w:pPr>
        <w:pStyle w:val="16"/>
        <w:tabs>
          <w:tab w:val="right" w:leader="dot" w:pos="8306"/>
        </w:tabs>
        <w:spacing w:line="440" w:lineRule="exact"/>
        <w:rPr>
          <w:rFonts w:hint="eastAsia" w:ascii="宋体" w:hAnsi="宋体"/>
          <w:sz w:val="28"/>
          <w:szCs w:val="28"/>
        </w:rPr>
      </w:pPr>
      <w:r>
        <w:fldChar w:fldCharType="begin"/>
      </w:r>
      <w:r>
        <w:instrText xml:space="preserve"> HYPERLINK \l "_Toc28133" </w:instrText>
      </w:r>
      <w:r>
        <w:fldChar w:fldCharType="separate"/>
      </w:r>
      <w:r>
        <w:rPr>
          <w:rFonts w:hint="eastAsia" w:ascii="宋体" w:hAnsi="宋体" w:cs="宋体"/>
          <w:bCs/>
          <w:sz w:val="28"/>
          <w:szCs w:val="28"/>
        </w:rPr>
        <w:t>3、验收结论</w:t>
      </w:r>
      <w:r>
        <w:rPr>
          <w:rFonts w:hint="eastAsia" w:ascii="宋体" w:hAnsi="宋体"/>
          <w:sz w:val="28"/>
          <w:szCs w:val="28"/>
        </w:rPr>
        <w:tab/>
      </w:r>
      <w:r>
        <w:rPr>
          <w:rFonts w:hint="eastAsia" w:ascii="宋体" w:hAnsi="宋体"/>
          <w:sz w:val="28"/>
          <w:szCs w:val="28"/>
        </w:rPr>
        <w:t>3</w:t>
      </w:r>
      <w:r>
        <w:rPr>
          <w:rFonts w:hint="eastAsia" w:ascii="宋体" w:hAnsi="宋体"/>
          <w:sz w:val="28"/>
          <w:szCs w:val="28"/>
        </w:rPr>
        <w:fldChar w:fldCharType="end"/>
      </w:r>
    </w:p>
    <w:p w14:paraId="2FC0322E">
      <w:pPr>
        <w:rPr>
          <w:rFonts w:hint="eastAsia" w:ascii="宋体" w:hAnsi="宋体" w:eastAsia="宋体"/>
        </w:rPr>
      </w:pPr>
      <w:r>
        <w:rPr>
          <w:rFonts w:hint="eastAsia" w:ascii="宋体" w:hAnsi="宋体" w:eastAsia="宋体"/>
        </w:rPr>
        <w:fldChar w:fldCharType="end"/>
      </w:r>
    </w:p>
    <w:p w14:paraId="58A49739">
      <w:pPr>
        <w:rPr>
          <w:rFonts w:hint="eastAsia" w:ascii="宋体" w:hAnsi="宋体" w:eastAsia="宋体"/>
        </w:rPr>
      </w:pPr>
    </w:p>
    <w:p w14:paraId="3483F1B4">
      <w:pPr>
        <w:widowControl/>
        <w:jc w:val="left"/>
        <w:rPr>
          <w:rFonts w:hint="eastAsia" w:ascii="宋体" w:hAnsi="宋体" w:eastAsia="宋体"/>
        </w:rPr>
      </w:pPr>
      <w:r>
        <w:rPr>
          <w:rFonts w:hint="eastAsia" w:ascii="宋体" w:hAnsi="宋体" w:eastAsia="宋体"/>
        </w:rPr>
        <w:br w:type="page"/>
      </w:r>
    </w:p>
    <w:p w14:paraId="5A24ED5C">
      <w:pPr>
        <w:rPr>
          <w:rFonts w:hint="eastAsia" w:ascii="宋体" w:hAnsi="宋体" w:eastAsia="宋体"/>
          <w:b/>
          <w:bCs/>
          <w:sz w:val="28"/>
          <w:szCs w:val="32"/>
        </w:rPr>
      </w:pPr>
      <w:r>
        <w:rPr>
          <w:rFonts w:hint="eastAsia" w:ascii="宋体" w:hAnsi="宋体" w:eastAsia="宋体"/>
          <w:b/>
          <w:bCs/>
          <w:sz w:val="28"/>
          <w:szCs w:val="32"/>
        </w:rPr>
        <w:t>1、用户概况</w:t>
      </w:r>
    </w:p>
    <w:p w14:paraId="3BD12DB4">
      <w:pPr>
        <w:rPr>
          <w:rFonts w:hint="eastAsia" w:ascii="宋体" w:hAnsi="宋体" w:eastAsia="宋体"/>
          <w:sz w:val="28"/>
          <w:szCs w:val="32"/>
        </w:rPr>
      </w:pPr>
      <w:r>
        <w:rPr>
          <w:rFonts w:hint="eastAsia" w:ascii="宋体" w:hAnsi="宋体" w:eastAsia="宋体"/>
          <w:sz w:val="28"/>
          <w:szCs w:val="32"/>
        </w:rPr>
        <w:t>用户户号：3203000216276</w:t>
      </w:r>
      <w:r>
        <w:rPr>
          <w:rFonts w:hint="eastAsia" w:ascii="宋体" w:hAnsi="宋体" w:eastAsia="宋体"/>
          <w:sz w:val="28"/>
          <w:szCs w:val="32"/>
        </w:rPr>
        <w:tab/>
      </w:r>
    </w:p>
    <w:p w14:paraId="01BA28A3">
      <w:pPr>
        <w:rPr>
          <w:rFonts w:hint="eastAsia" w:ascii="宋体" w:hAnsi="宋体" w:eastAsia="宋体"/>
          <w:sz w:val="28"/>
          <w:szCs w:val="32"/>
        </w:rPr>
      </w:pPr>
      <w:r>
        <w:rPr>
          <w:rFonts w:hint="eastAsia" w:ascii="宋体" w:hAnsi="宋体" w:eastAsia="宋体"/>
          <w:sz w:val="28"/>
          <w:szCs w:val="32"/>
        </w:rPr>
        <w:t>用户名称：江苏</w:t>
      </w:r>
      <w:r>
        <w:rPr>
          <w:rFonts w:hint="eastAsia" w:ascii="宋体" w:hAnsi="宋体" w:eastAsia="宋体"/>
          <w:sz w:val="28"/>
          <w:szCs w:val="32"/>
          <w:lang w:val="en-US" w:eastAsia="zh-CN"/>
        </w:rPr>
        <w:t>XXXX</w:t>
      </w:r>
      <w:r>
        <w:rPr>
          <w:rFonts w:hint="eastAsia" w:ascii="宋体" w:hAnsi="宋体" w:eastAsia="宋体"/>
          <w:sz w:val="28"/>
          <w:szCs w:val="32"/>
        </w:rPr>
        <w:t>技有限公司</w:t>
      </w:r>
    </w:p>
    <w:p w14:paraId="629F50C6">
      <w:pPr>
        <w:rPr>
          <w:rFonts w:hint="eastAsia" w:ascii="宋体" w:hAnsi="宋体" w:eastAsia="宋体"/>
          <w:sz w:val="28"/>
          <w:szCs w:val="32"/>
        </w:rPr>
      </w:pPr>
      <w:r>
        <w:rPr>
          <w:rFonts w:hint="eastAsia" w:ascii="宋体" w:hAnsi="宋体" w:eastAsia="宋体"/>
          <w:sz w:val="28"/>
          <w:szCs w:val="32"/>
        </w:rPr>
        <w:t>地址：江苏省</w:t>
      </w:r>
      <w:r>
        <w:rPr>
          <w:rFonts w:hint="eastAsia" w:ascii="宋体" w:hAnsi="宋体" w:eastAsia="宋体"/>
          <w:sz w:val="28"/>
          <w:szCs w:val="32"/>
          <w:lang w:val="en-US" w:eastAsia="zh-CN"/>
        </w:rPr>
        <w:t>XXXX</w:t>
      </w:r>
      <w:r>
        <w:rPr>
          <w:rFonts w:hint="eastAsia" w:ascii="宋体" w:hAnsi="宋体" w:eastAsia="宋体"/>
          <w:sz w:val="28"/>
          <w:szCs w:val="32"/>
        </w:rPr>
        <w:t>路2288号</w:t>
      </w:r>
    </w:p>
    <w:p w14:paraId="4E654674">
      <w:pPr>
        <w:rPr>
          <w:rFonts w:hint="eastAsia" w:ascii="宋体" w:hAnsi="宋体" w:eastAsia="宋体"/>
          <w:sz w:val="28"/>
          <w:szCs w:val="32"/>
        </w:rPr>
      </w:pPr>
      <w:r>
        <w:rPr>
          <w:rFonts w:hint="eastAsia" w:ascii="宋体" w:hAnsi="宋体" w:eastAsia="宋体"/>
          <w:sz w:val="28"/>
          <w:szCs w:val="32"/>
        </w:rPr>
        <w:t>容量：3600KW</w:t>
      </w:r>
    </w:p>
    <w:p w14:paraId="04AD6695">
      <w:pPr>
        <w:rPr>
          <w:rFonts w:hint="eastAsia" w:ascii="宋体" w:hAnsi="宋体" w:eastAsia="宋体"/>
          <w:sz w:val="28"/>
          <w:szCs w:val="32"/>
        </w:rPr>
      </w:pPr>
      <w:r>
        <w:rPr>
          <w:rFonts w:hint="eastAsia" w:ascii="宋体" w:hAnsi="宋体" w:eastAsia="宋体"/>
          <w:sz w:val="28"/>
          <w:szCs w:val="32"/>
        </w:rPr>
        <w:t>电压等级：380V</w:t>
      </w:r>
    </w:p>
    <w:p w14:paraId="63C05348">
      <w:pPr>
        <w:rPr>
          <w:rFonts w:hint="eastAsia" w:ascii="宋体" w:hAnsi="宋体" w:eastAsia="宋体"/>
          <w:sz w:val="28"/>
          <w:szCs w:val="32"/>
        </w:rPr>
      </w:pPr>
      <w:r>
        <w:rPr>
          <w:rFonts w:hint="eastAsia" w:ascii="宋体" w:hAnsi="宋体" w:eastAsia="宋体"/>
          <w:sz w:val="28"/>
          <w:szCs w:val="32"/>
        </w:rPr>
        <w:t>用户联系人及联系方式：严</w:t>
      </w:r>
      <w:r>
        <w:rPr>
          <w:rFonts w:hint="eastAsia" w:ascii="宋体" w:hAnsi="宋体" w:eastAsia="宋体"/>
          <w:sz w:val="28"/>
          <w:szCs w:val="32"/>
          <w:lang w:val="en-US" w:eastAsia="zh-CN"/>
        </w:rPr>
        <w:t>XX</w:t>
      </w:r>
      <w:r>
        <w:rPr>
          <w:rFonts w:hint="eastAsia" w:ascii="宋体" w:hAnsi="宋体" w:eastAsia="宋体"/>
          <w:sz w:val="28"/>
          <w:szCs w:val="32"/>
        </w:rPr>
        <w:t>13962896</w:t>
      </w:r>
      <w:r>
        <w:rPr>
          <w:rFonts w:hint="eastAsia" w:ascii="宋体" w:hAnsi="宋体" w:eastAsia="宋体"/>
          <w:sz w:val="28"/>
          <w:szCs w:val="32"/>
          <w:lang w:val="en-US" w:eastAsia="zh-CN"/>
        </w:rPr>
        <w:t>XXX</w:t>
      </w:r>
      <w:r>
        <w:rPr>
          <w:rFonts w:hint="eastAsia" w:ascii="宋体" w:hAnsi="宋体" w:eastAsia="宋体"/>
          <w:sz w:val="28"/>
          <w:szCs w:val="32"/>
        </w:rPr>
        <w:tab/>
      </w:r>
    </w:p>
    <w:p w14:paraId="76D9397A">
      <w:pPr>
        <w:rPr>
          <w:rFonts w:hint="eastAsia" w:ascii="宋体" w:hAnsi="宋体" w:eastAsia="宋体"/>
          <w:sz w:val="28"/>
          <w:szCs w:val="32"/>
        </w:rPr>
      </w:pPr>
    </w:p>
    <w:p w14:paraId="6F454FB6">
      <w:pPr>
        <w:rPr>
          <w:rFonts w:hint="eastAsia" w:ascii="宋体" w:hAnsi="宋体" w:eastAsia="宋体"/>
          <w:b/>
          <w:bCs/>
          <w:sz w:val="28"/>
          <w:szCs w:val="32"/>
        </w:rPr>
      </w:pPr>
      <w:r>
        <w:rPr>
          <w:rFonts w:hint="eastAsia" w:ascii="宋体" w:hAnsi="宋体" w:eastAsia="宋体"/>
          <w:b/>
          <w:bCs/>
          <w:sz w:val="28"/>
          <w:szCs w:val="32"/>
        </w:rPr>
        <w:t>2、逆变器采集</w:t>
      </w:r>
      <w:r>
        <w:rPr>
          <w:rFonts w:hint="eastAsia" w:ascii="宋体" w:hAnsi="宋体" w:eastAsia="宋体"/>
          <w:b/>
          <w:bCs/>
          <w:sz w:val="28"/>
          <w:szCs w:val="32"/>
          <w:lang w:val="en-US" w:eastAsia="zh-CN"/>
        </w:rPr>
        <w:t>装置</w:t>
      </w:r>
      <w:r>
        <w:rPr>
          <w:rFonts w:hint="eastAsia" w:ascii="宋体" w:hAnsi="宋体" w:eastAsia="宋体"/>
          <w:b/>
          <w:bCs/>
          <w:sz w:val="28"/>
          <w:szCs w:val="32"/>
        </w:rPr>
        <w:t>安装清单</w:t>
      </w:r>
    </w:p>
    <w:p w14:paraId="5721E9ED">
      <w:pPr>
        <w:rPr>
          <w:rFonts w:hint="eastAsia" w:ascii="宋体" w:hAnsi="宋体" w:eastAsia="宋体"/>
        </w:rPr>
      </w:pPr>
    </w:p>
    <w:tbl>
      <w:tblPr>
        <w:tblStyle w:val="21"/>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331"/>
        <w:gridCol w:w="1477"/>
        <w:gridCol w:w="731"/>
        <w:gridCol w:w="2320"/>
        <w:gridCol w:w="1110"/>
        <w:gridCol w:w="1690"/>
        <w:gridCol w:w="652"/>
      </w:tblGrid>
      <w:tr w14:paraId="0CE1FE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495" w:type="dxa"/>
            <w:vAlign w:val="center"/>
          </w:tcPr>
          <w:p w14:paraId="57B4DE36">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序号</w:t>
            </w:r>
          </w:p>
        </w:tc>
        <w:tc>
          <w:tcPr>
            <w:tcW w:w="1627" w:type="dxa"/>
            <w:vAlign w:val="center"/>
          </w:tcPr>
          <w:p w14:paraId="3582A896">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用户户号</w:t>
            </w:r>
          </w:p>
        </w:tc>
        <w:tc>
          <w:tcPr>
            <w:tcW w:w="1488" w:type="dxa"/>
            <w:vAlign w:val="center"/>
          </w:tcPr>
          <w:p w14:paraId="7EFCE7B6">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设备名称</w:t>
            </w:r>
          </w:p>
        </w:tc>
        <w:tc>
          <w:tcPr>
            <w:tcW w:w="2320" w:type="dxa"/>
            <w:vAlign w:val="center"/>
          </w:tcPr>
          <w:p w14:paraId="1BCF60A2">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设备SN</w:t>
            </w:r>
          </w:p>
        </w:tc>
        <w:tc>
          <w:tcPr>
            <w:tcW w:w="717" w:type="dxa"/>
            <w:vAlign w:val="center"/>
          </w:tcPr>
          <w:p w14:paraId="0F21101F">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卡号</w:t>
            </w:r>
          </w:p>
        </w:tc>
        <w:tc>
          <w:tcPr>
            <w:tcW w:w="1690" w:type="dxa"/>
            <w:vAlign w:val="center"/>
          </w:tcPr>
          <w:p w14:paraId="789BF265">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所属配变/专变PSRID</w:t>
            </w:r>
          </w:p>
        </w:tc>
        <w:tc>
          <w:tcPr>
            <w:tcW w:w="1291" w:type="dxa"/>
            <w:vAlign w:val="center"/>
          </w:tcPr>
          <w:p w14:paraId="122E47D9">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设备接入的地市单位</w:t>
            </w:r>
          </w:p>
        </w:tc>
      </w:tr>
      <w:tr w14:paraId="69D606F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495" w:type="dxa"/>
            <w:vAlign w:val="center"/>
          </w:tcPr>
          <w:p w14:paraId="54EBE3D6">
            <w:pPr>
              <w:jc w:val="cente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1</w:t>
            </w:r>
          </w:p>
        </w:tc>
        <w:tc>
          <w:tcPr>
            <w:tcW w:w="1627" w:type="dxa"/>
            <w:vAlign w:val="center"/>
          </w:tcPr>
          <w:p w14:paraId="78907D2D">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3203000216276</w:t>
            </w:r>
          </w:p>
        </w:tc>
        <w:tc>
          <w:tcPr>
            <w:tcW w:w="1488" w:type="dxa"/>
            <w:vAlign w:val="center"/>
          </w:tcPr>
          <w:p w14:paraId="5A1F31E4">
            <w:pP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光伏采集装置1</w:t>
            </w:r>
          </w:p>
        </w:tc>
        <w:tc>
          <w:tcPr>
            <w:tcW w:w="2320" w:type="dxa"/>
            <w:vAlign w:val="center"/>
          </w:tcPr>
          <w:p w14:paraId="79C9CC1F">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G1808HL12A202412010001</w:t>
            </w:r>
          </w:p>
        </w:tc>
        <w:tc>
          <w:tcPr>
            <w:tcW w:w="717" w:type="dxa"/>
            <w:vAlign w:val="center"/>
          </w:tcPr>
          <w:p w14:paraId="4DA8A85D">
            <w:pP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19288998758</w:t>
            </w:r>
          </w:p>
        </w:tc>
        <w:tc>
          <w:tcPr>
            <w:tcW w:w="1690" w:type="dxa"/>
            <w:vAlign w:val="center"/>
          </w:tcPr>
          <w:p w14:paraId="5A4FCF3A">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3221051300513874</w:t>
            </w:r>
          </w:p>
        </w:tc>
        <w:tc>
          <w:tcPr>
            <w:tcW w:w="1291" w:type="dxa"/>
            <w:vAlign w:val="center"/>
          </w:tcPr>
          <w:p w14:paraId="42CDBCEF">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启东</w:t>
            </w:r>
          </w:p>
        </w:tc>
      </w:tr>
      <w:tr w14:paraId="6D3549A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495" w:type="dxa"/>
            <w:vAlign w:val="center"/>
          </w:tcPr>
          <w:p w14:paraId="16984811">
            <w:pPr>
              <w:jc w:val="cente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2</w:t>
            </w:r>
          </w:p>
        </w:tc>
        <w:tc>
          <w:tcPr>
            <w:tcW w:w="1627" w:type="dxa"/>
            <w:vAlign w:val="center"/>
          </w:tcPr>
          <w:p w14:paraId="6B1160E8">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3203000216276</w:t>
            </w:r>
          </w:p>
        </w:tc>
        <w:tc>
          <w:tcPr>
            <w:tcW w:w="1488" w:type="dxa"/>
            <w:vAlign w:val="center"/>
          </w:tcPr>
          <w:p w14:paraId="14BF8EFB">
            <w:pP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光伏采集装置2</w:t>
            </w:r>
          </w:p>
        </w:tc>
        <w:tc>
          <w:tcPr>
            <w:tcW w:w="2320" w:type="dxa"/>
            <w:vAlign w:val="center"/>
          </w:tcPr>
          <w:p w14:paraId="13DCFFD7">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G1808HL12A202412010002</w:t>
            </w:r>
          </w:p>
        </w:tc>
        <w:tc>
          <w:tcPr>
            <w:tcW w:w="717" w:type="dxa"/>
            <w:vAlign w:val="center"/>
          </w:tcPr>
          <w:p w14:paraId="204F879D">
            <w:pPr>
              <w:rPr>
                <w:rFonts w:hint="eastAsia" w:ascii="宋体" w:hAnsi="宋体" w:eastAsia="宋体" w:cs="Times New Roman"/>
                <w:kern w:val="0"/>
                <w:sz w:val="20"/>
                <w:szCs w:val="21"/>
                <w14:ligatures w14:val="none"/>
              </w:rPr>
            </w:pPr>
            <w:r>
              <w:rPr>
                <w:rFonts w:hint="eastAsia" w:ascii="宋体" w:hAnsi="宋体" w:eastAsia="宋体" w:cs="Times New Roman"/>
                <w:kern w:val="0"/>
                <w:sz w:val="20"/>
                <w:szCs w:val="21"/>
                <w14:ligatures w14:val="none"/>
              </w:rPr>
              <w:t>19288998768</w:t>
            </w:r>
          </w:p>
        </w:tc>
        <w:tc>
          <w:tcPr>
            <w:tcW w:w="1690" w:type="dxa"/>
            <w:vAlign w:val="center"/>
          </w:tcPr>
          <w:p w14:paraId="261267D4">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3221051300513874</w:t>
            </w:r>
          </w:p>
        </w:tc>
        <w:tc>
          <w:tcPr>
            <w:tcW w:w="1291" w:type="dxa"/>
            <w:vAlign w:val="center"/>
          </w:tcPr>
          <w:p w14:paraId="2B260908">
            <w:pPr>
              <w:rPr>
                <w:rFonts w:hint="eastAsia" w:ascii="宋体" w:hAnsi="宋体" w:eastAsia="宋体" w:cs="Times New Roman"/>
                <w:kern w:val="0"/>
                <w:sz w:val="20"/>
                <w:szCs w:val="21"/>
                <w14:ligatures w14:val="none"/>
              </w:rPr>
            </w:pPr>
            <w:r>
              <w:rPr>
                <w:rFonts w:hint="eastAsia" w:ascii="宋体" w:hAnsi="宋体" w:eastAsia="宋体" w:cs="Times New Roman"/>
                <w:kern w:val="0"/>
                <w:sz w:val="21"/>
                <w:szCs w:val="21"/>
                <w14:ligatures w14:val="none"/>
              </w:rPr>
              <w:t>启东</w:t>
            </w:r>
          </w:p>
        </w:tc>
      </w:tr>
      <w:tr w14:paraId="083225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495" w:type="dxa"/>
            <w:vAlign w:val="center"/>
          </w:tcPr>
          <w:p w14:paraId="4D1C57F7">
            <w:pPr>
              <w:jc w:val="cente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3</w:t>
            </w:r>
          </w:p>
        </w:tc>
        <w:tc>
          <w:tcPr>
            <w:tcW w:w="1627" w:type="dxa"/>
            <w:vAlign w:val="center"/>
          </w:tcPr>
          <w:p w14:paraId="20E726A1">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3203000216276</w:t>
            </w:r>
          </w:p>
        </w:tc>
        <w:tc>
          <w:tcPr>
            <w:tcW w:w="1488" w:type="dxa"/>
            <w:vAlign w:val="center"/>
          </w:tcPr>
          <w:p w14:paraId="5C4FEB06">
            <w:pPr>
              <w:rPr>
                <w:rFonts w:hint="eastAsia" w:ascii="宋体" w:hAnsi="宋体" w:eastAsia="宋体" w:cs="Times New Roman"/>
                <w:kern w:val="0"/>
                <w:sz w:val="21"/>
                <w:szCs w:val="21"/>
                <w14:ligatures w14:val="none"/>
              </w:rPr>
            </w:pPr>
            <w:r>
              <w:rPr>
                <w:rFonts w:hint="eastAsia" w:ascii="宋体" w:hAnsi="宋体" w:eastAsia="宋体" w:cs="Times New Roman"/>
                <w:kern w:val="0"/>
                <w:sz w:val="20"/>
                <w:szCs w:val="21"/>
                <w14:ligatures w14:val="none"/>
              </w:rPr>
              <w:t>光伏采集装置3</w:t>
            </w:r>
          </w:p>
        </w:tc>
        <w:tc>
          <w:tcPr>
            <w:tcW w:w="2320" w:type="dxa"/>
            <w:vAlign w:val="center"/>
          </w:tcPr>
          <w:p w14:paraId="41EAF8C1">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G1808HL12A202412010003</w:t>
            </w:r>
          </w:p>
        </w:tc>
        <w:tc>
          <w:tcPr>
            <w:tcW w:w="717" w:type="dxa"/>
            <w:vAlign w:val="center"/>
          </w:tcPr>
          <w:p w14:paraId="70AF62D7">
            <w:pPr>
              <w:rPr>
                <w:rFonts w:hint="eastAsia" w:ascii="宋体" w:hAnsi="宋体" w:eastAsia="宋体" w:cs="Times New Roman"/>
                <w:kern w:val="0"/>
                <w:sz w:val="21"/>
                <w:szCs w:val="21"/>
                <w14:ligatures w14:val="none"/>
              </w:rPr>
            </w:pPr>
            <w:r>
              <w:rPr>
                <w:rFonts w:hint="eastAsia" w:ascii="宋体" w:hAnsi="宋体" w:eastAsia="宋体" w:cs="Times New Roman"/>
                <w:kern w:val="0"/>
                <w:sz w:val="20"/>
                <w:szCs w:val="21"/>
                <w14:ligatures w14:val="none"/>
              </w:rPr>
              <w:t>19288998778</w:t>
            </w:r>
          </w:p>
        </w:tc>
        <w:tc>
          <w:tcPr>
            <w:tcW w:w="1690" w:type="dxa"/>
            <w:vAlign w:val="center"/>
          </w:tcPr>
          <w:p w14:paraId="5BFC1965">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3221051300513874</w:t>
            </w:r>
          </w:p>
        </w:tc>
        <w:tc>
          <w:tcPr>
            <w:tcW w:w="1291" w:type="dxa"/>
            <w:vAlign w:val="center"/>
          </w:tcPr>
          <w:p w14:paraId="352A6142">
            <w:pPr>
              <w:rPr>
                <w:rFonts w:hint="eastAsia" w:ascii="宋体" w:hAnsi="宋体" w:eastAsia="宋体" w:cs="Times New Roman"/>
                <w:kern w:val="0"/>
                <w:sz w:val="21"/>
                <w:szCs w:val="21"/>
                <w14:ligatures w14:val="none"/>
              </w:rPr>
            </w:pPr>
            <w:r>
              <w:rPr>
                <w:rFonts w:hint="eastAsia" w:ascii="宋体" w:hAnsi="宋体" w:eastAsia="宋体" w:cs="Times New Roman"/>
                <w:kern w:val="0"/>
                <w:sz w:val="21"/>
                <w:szCs w:val="21"/>
                <w14:ligatures w14:val="none"/>
              </w:rPr>
              <w:t>启东</w:t>
            </w:r>
          </w:p>
        </w:tc>
      </w:tr>
    </w:tbl>
    <w:p w14:paraId="0D7C799C">
      <w:pPr>
        <w:rPr>
          <w:rFonts w:hint="eastAsia" w:ascii="宋体" w:hAnsi="宋体" w:eastAsia="宋体"/>
        </w:rPr>
      </w:pPr>
    </w:p>
    <w:p w14:paraId="15B17AB2">
      <w:pPr>
        <w:rPr>
          <w:rFonts w:hint="eastAsia" w:ascii="宋体" w:hAnsi="宋体" w:eastAsia="宋体"/>
        </w:rPr>
      </w:pPr>
    </w:p>
    <w:p w14:paraId="003F6886">
      <w:pPr>
        <w:rPr>
          <w:rFonts w:hint="eastAsia" w:ascii="宋体" w:hAnsi="宋体" w:eastAsia="宋体"/>
          <w:b/>
          <w:bCs/>
          <w:sz w:val="28"/>
          <w:szCs w:val="32"/>
        </w:rPr>
      </w:pPr>
      <w:r>
        <w:rPr>
          <w:rFonts w:hint="eastAsia" w:ascii="宋体" w:hAnsi="宋体" w:eastAsia="宋体"/>
          <w:b/>
          <w:bCs/>
          <w:sz w:val="28"/>
          <w:szCs w:val="32"/>
        </w:rPr>
        <w:t>3、验收结论</w:t>
      </w:r>
    </w:p>
    <w:p w14:paraId="1253D0F0">
      <w:pPr>
        <w:ind w:firstLine="560" w:firstLineChars="200"/>
        <w:rPr>
          <w:rFonts w:hint="eastAsia" w:ascii="宋体" w:hAnsi="宋体" w:eastAsia="宋体"/>
          <w:sz w:val="28"/>
          <w:szCs w:val="32"/>
        </w:rPr>
      </w:pPr>
      <w:r>
        <w:rPr>
          <w:rFonts w:hint="eastAsia" w:ascii="宋体" w:hAnsi="宋体" w:eastAsia="宋体"/>
          <w:sz w:val="28"/>
          <w:szCs w:val="32"/>
        </w:rPr>
        <w:t>合格</w:t>
      </w:r>
    </w:p>
    <w:p w14:paraId="28047E23">
      <w:pPr>
        <w:rPr>
          <w:rFonts w:hint="eastAsia" w:ascii="宋体" w:hAnsi="宋体" w:eastAsia="宋体"/>
          <w:sz w:val="28"/>
          <w:szCs w:val="32"/>
        </w:rPr>
      </w:pPr>
    </w:p>
    <w:p w14:paraId="4EBA272C">
      <w:pPr>
        <w:rPr>
          <w:rFonts w:hint="eastAsia" w:ascii="宋体" w:hAnsi="宋体" w:eastAsia="宋体"/>
          <w:sz w:val="28"/>
          <w:szCs w:val="32"/>
        </w:rPr>
      </w:pPr>
    </w:p>
    <w:p w14:paraId="41B2E8D0">
      <w:pPr>
        <w:widowControl/>
        <w:jc w:val="left"/>
        <w:rPr>
          <w:rFonts w:hint="eastAsia" w:ascii="宋体" w:hAnsi="宋体" w:eastAsia="宋体"/>
          <w:sz w:val="28"/>
          <w:szCs w:val="32"/>
        </w:rPr>
      </w:pPr>
      <w:r>
        <w:rPr>
          <w:rFonts w:hint="eastAsia" w:ascii="宋体" w:hAnsi="宋体" w:eastAsia="宋体"/>
          <w:sz w:val="28"/>
          <w:szCs w:val="32"/>
        </w:rPr>
        <w:br w:type="page"/>
      </w:r>
    </w:p>
    <w:p w14:paraId="65C2C195">
      <w:pPr>
        <w:rPr>
          <w:rFonts w:ascii="宋体" w:hAnsi="宋体" w:eastAsia="宋体"/>
          <w:b/>
          <w:bCs/>
          <w:sz w:val="24"/>
          <w:szCs w:val="28"/>
        </w:rPr>
      </w:pPr>
      <w:r>
        <w:rPr>
          <w:rFonts w:hint="eastAsia" w:ascii="宋体" w:hAnsi="宋体" w:eastAsia="宋体"/>
          <w:b/>
          <w:bCs/>
          <w:sz w:val="24"/>
          <w:szCs w:val="28"/>
        </w:rPr>
        <w:t>附件1：逆变器采集</w:t>
      </w:r>
      <w:r>
        <w:rPr>
          <w:rFonts w:hint="eastAsia" w:ascii="宋体" w:hAnsi="宋体" w:eastAsia="宋体"/>
          <w:b/>
          <w:bCs/>
          <w:sz w:val="24"/>
          <w:szCs w:val="28"/>
          <w:lang w:val="en-US" w:eastAsia="zh-CN"/>
        </w:rPr>
        <w:t>装置</w:t>
      </w:r>
      <w:r>
        <w:rPr>
          <w:rFonts w:hint="eastAsia" w:ascii="宋体" w:hAnsi="宋体" w:eastAsia="宋体"/>
          <w:b/>
          <w:bCs/>
          <w:sz w:val="24"/>
          <w:szCs w:val="28"/>
        </w:rPr>
        <w:t>安装照片、SN号、后台接入照片等（单套示例）</w:t>
      </w:r>
    </w:p>
    <w:p w14:paraId="4F56F194">
      <w:pPr>
        <w:rPr>
          <w:rFonts w:hint="eastAsia" w:ascii="宋体" w:hAnsi="宋体" w:eastAsia="宋体"/>
          <w:b/>
          <w:bCs/>
          <w:sz w:val="24"/>
          <w:szCs w:val="28"/>
        </w:rPr>
      </w:pPr>
      <w:r>
        <w:rPr>
          <w:rFonts w:hint="eastAsia" w:ascii="宋体" w:hAnsi="宋体" w:eastAsia="宋体"/>
          <w:b/>
          <w:bCs/>
          <w:sz w:val="24"/>
          <w:szCs w:val="28"/>
        </w:rPr>
        <w:t>1、</w:t>
      </w:r>
      <w:r>
        <w:rPr>
          <w:rFonts w:hint="eastAsia" w:ascii="宋体" w:hAnsi="宋体" w:eastAsia="宋体"/>
          <w:b/>
          <w:bCs/>
          <w:sz w:val="24"/>
          <w:szCs w:val="28"/>
          <w:lang w:val="en-US" w:eastAsia="zh-CN"/>
        </w:rPr>
        <w:t>光伏</w:t>
      </w:r>
      <w:r>
        <w:rPr>
          <w:rFonts w:hint="eastAsia" w:ascii="宋体" w:hAnsi="宋体" w:eastAsia="宋体"/>
          <w:b/>
          <w:bCs/>
          <w:sz w:val="24"/>
          <w:szCs w:val="28"/>
        </w:rPr>
        <w:t>采集</w:t>
      </w:r>
      <w:r>
        <w:rPr>
          <w:rFonts w:hint="eastAsia" w:ascii="宋体" w:hAnsi="宋体" w:eastAsia="宋体"/>
          <w:b/>
          <w:bCs/>
          <w:sz w:val="24"/>
          <w:szCs w:val="28"/>
          <w:lang w:val="en-US" w:eastAsia="zh-CN"/>
        </w:rPr>
        <w:t>装置</w:t>
      </w:r>
      <w:r>
        <w:rPr>
          <w:rFonts w:hint="eastAsia" w:ascii="宋体" w:hAnsi="宋体" w:eastAsia="宋体"/>
          <w:b/>
          <w:bCs/>
          <w:sz w:val="24"/>
          <w:szCs w:val="28"/>
        </w:rPr>
        <w:t>安装照片</w:t>
      </w:r>
    </w:p>
    <w:p w14:paraId="0BFEED22">
      <w:pPr>
        <w:rPr>
          <w:rFonts w:hint="eastAsia"/>
        </w:rPr>
      </w:pPr>
      <w:r>
        <w:rPr>
          <w:rFonts w:hint="eastAsia"/>
        </w:rPr>
        <w:t xml:space="preserve"> </w:t>
      </w:r>
      <w:r>
        <w:drawing>
          <wp:inline distT="0" distB="0" distL="0" distR="0">
            <wp:extent cx="5161915" cy="3872230"/>
            <wp:effectExtent l="0" t="0" r="6985" b="1270"/>
            <wp:docPr id="80840289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8402899" name="图片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a:xfrm>
                      <a:off x="0" y="0"/>
                      <a:ext cx="5161915" cy="3872230"/>
                    </a:xfrm>
                    <a:prstGeom prst="rect">
                      <a:avLst/>
                    </a:prstGeom>
                    <a:noFill/>
                    <a:ln>
                      <a:noFill/>
                    </a:ln>
                  </pic:spPr>
                </pic:pic>
              </a:graphicData>
            </a:graphic>
          </wp:inline>
        </w:drawing>
      </w:r>
    </w:p>
    <w:p w14:paraId="0DD8AF75">
      <w:pPr>
        <w:rPr>
          <w:rFonts w:hint="eastAsia" w:ascii="宋体" w:hAnsi="宋体" w:eastAsia="宋体"/>
          <w:b/>
          <w:bCs/>
          <w:sz w:val="24"/>
          <w:szCs w:val="28"/>
        </w:rPr>
      </w:pPr>
      <w:r>
        <w:rPr>
          <w:rFonts w:hint="eastAsia" w:ascii="宋体" w:hAnsi="宋体" w:eastAsia="宋体"/>
          <w:b/>
          <w:bCs/>
          <w:sz w:val="24"/>
          <w:szCs w:val="28"/>
        </w:rPr>
        <w:t>2、</w:t>
      </w:r>
      <w:r>
        <w:rPr>
          <w:rFonts w:hint="eastAsia" w:ascii="宋体" w:hAnsi="宋体" w:eastAsia="宋体"/>
          <w:b/>
          <w:bCs/>
          <w:sz w:val="24"/>
          <w:szCs w:val="28"/>
          <w:lang w:val="en-US" w:eastAsia="zh-CN"/>
        </w:rPr>
        <w:t>光伏</w:t>
      </w:r>
      <w:r>
        <w:rPr>
          <w:rFonts w:hint="eastAsia" w:ascii="宋体" w:hAnsi="宋体" w:eastAsia="宋体"/>
          <w:b/>
          <w:bCs/>
          <w:sz w:val="24"/>
          <w:szCs w:val="28"/>
        </w:rPr>
        <w:t>采集</w:t>
      </w:r>
      <w:r>
        <w:rPr>
          <w:rFonts w:hint="eastAsia" w:ascii="宋体" w:hAnsi="宋体" w:eastAsia="宋体"/>
          <w:b/>
          <w:bCs/>
          <w:sz w:val="24"/>
          <w:szCs w:val="28"/>
          <w:lang w:val="en-US" w:eastAsia="zh-CN"/>
        </w:rPr>
        <w:t>装置</w:t>
      </w:r>
      <w:r>
        <w:rPr>
          <w:rFonts w:hint="eastAsia" w:ascii="宋体" w:hAnsi="宋体" w:eastAsia="宋体"/>
          <w:b/>
          <w:bCs/>
          <w:sz w:val="24"/>
          <w:szCs w:val="28"/>
        </w:rPr>
        <w:t>SN照片（示例）</w:t>
      </w:r>
    </w:p>
    <w:p w14:paraId="33D2AA0F">
      <w:pPr>
        <w:rPr>
          <w:rFonts w:hint="eastAsia"/>
        </w:rPr>
      </w:pPr>
      <w:r>
        <w:drawing>
          <wp:inline distT="0" distB="0" distL="0" distR="0">
            <wp:extent cx="5284470" cy="3963035"/>
            <wp:effectExtent l="0" t="0" r="11430" b="12065"/>
            <wp:docPr id="64364156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641563" name="图片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284470" cy="3963035"/>
                    </a:xfrm>
                    <a:prstGeom prst="rect">
                      <a:avLst/>
                    </a:prstGeom>
                    <a:noFill/>
                    <a:ln>
                      <a:noFill/>
                    </a:ln>
                  </pic:spPr>
                </pic:pic>
              </a:graphicData>
            </a:graphic>
          </wp:inline>
        </w:drawing>
      </w:r>
    </w:p>
    <w:p w14:paraId="0EB1FD58">
      <w:pPr>
        <w:rPr>
          <w:rFonts w:hint="eastAsia"/>
          <w:szCs w:val="21"/>
        </w:rPr>
      </w:pPr>
    </w:p>
    <w:p w14:paraId="2007C089">
      <w:pPr>
        <w:numPr>
          <w:ilvl w:val="0"/>
          <w:numId w:val="5"/>
        </w:numPr>
        <w:rPr>
          <w:rFonts w:hint="eastAsia" w:ascii="宋体" w:hAnsi="宋体" w:eastAsia="宋体"/>
          <w:b/>
          <w:bCs/>
          <w:sz w:val="24"/>
          <w:szCs w:val="28"/>
        </w:rPr>
      </w:pPr>
      <w:r>
        <w:rPr>
          <w:rFonts w:hint="eastAsia" w:ascii="宋体" w:hAnsi="宋体" w:eastAsia="宋体"/>
          <w:b/>
          <w:bCs/>
          <w:sz w:val="24"/>
          <w:szCs w:val="28"/>
          <w:lang w:val="en-US" w:eastAsia="zh-CN"/>
        </w:rPr>
        <w:t>光伏</w:t>
      </w:r>
      <w:r>
        <w:rPr>
          <w:rFonts w:hint="eastAsia" w:ascii="宋体" w:hAnsi="宋体" w:eastAsia="宋体"/>
          <w:b/>
          <w:bCs/>
          <w:sz w:val="24"/>
          <w:szCs w:val="28"/>
        </w:rPr>
        <w:t>采集</w:t>
      </w:r>
      <w:r>
        <w:rPr>
          <w:rFonts w:hint="eastAsia" w:ascii="宋体" w:hAnsi="宋体" w:eastAsia="宋体"/>
          <w:b/>
          <w:bCs/>
          <w:sz w:val="24"/>
          <w:szCs w:val="28"/>
          <w:lang w:val="en-US" w:eastAsia="zh-CN"/>
        </w:rPr>
        <w:t>装置云主站</w:t>
      </w:r>
      <w:r>
        <w:rPr>
          <w:rFonts w:hint="eastAsia" w:ascii="宋体" w:hAnsi="宋体" w:eastAsia="宋体"/>
          <w:b/>
          <w:bCs/>
          <w:sz w:val="24"/>
          <w:szCs w:val="28"/>
        </w:rPr>
        <w:t>接入照片（示例）</w:t>
      </w:r>
    </w:p>
    <w:p w14:paraId="7BF2A046">
      <w:pPr>
        <w:numPr>
          <w:ilvl w:val="0"/>
          <w:numId w:val="0"/>
        </w:numPr>
        <w:rPr>
          <w:rFonts w:hint="eastAsia" w:ascii="宋体" w:hAnsi="宋体" w:eastAsia="宋体"/>
          <w:b/>
          <w:bCs/>
          <w:sz w:val="24"/>
          <w:szCs w:val="28"/>
          <w:lang w:eastAsia="zh-CN"/>
        </w:rPr>
      </w:pPr>
      <w:r>
        <w:rPr>
          <w:rFonts w:hint="eastAsia" w:ascii="宋体" w:hAnsi="宋体" w:eastAsia="宋体"/>
          <w:b/>
          <w:bCs/>
          <w:sz w:val="24"/>
          <w:szCs w:val="28"/>
          <w:lang w:eastAsia="zh-CN"/>
        </w:rPr>
        <w:drawing>
          <wp:inline distT="0" distB="0" distL="114300" distR="114300">
            <wp:extent cx="5327015" cy="3684270"/>
            <wp:effectExtent l="0" t="0" r="6985" b="11430"/>
            <wp:docPr id="1" name="图片 1" descr="e76eda13f846a3c5c40ca94f9002df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e76eda13f846a3c5c40ca94f9002df9"/>
                    <pic:cNvPicPr>
                      <a:picLocks noChangeAspect="1"/>
                    </pic:cNvPicPr>
                  </pic:nvPicPr>
                  <pic:blipFill>
                    <a:blip r:embed="rId14"/>
                    <a:stretch>
                      <a:fillRect/>
                    </a:stretch>
                  </pic:blipFill>
                  <pic:spPr>
                    <a:xfrm>
                      <a:off x="0" y="0"/>
                      <a:ext cx="5327015" cy="3684270"/>
                    </a:xfrm>
                    <a:prstGeom prst="rect">
                      <a:avLst/>
                    </a:prstGeom>
                  </pic:spPr>
                </pic:pic>
              </a:graphicData>
            </a:graphic>
          </wp:inline>
        </w:drawing>
      </w:r>
    </w:p>
    <w:p w14:paraId="54ABE5FB">
      <w:pPr>
        <w:numPr>
          <w:ilvl w:val="0"/>
          <w:numId w:val="0"/>
        </w:numPr>
        <w:jc w:val="center"/>
        <w:rPr>
          <w:rFonts w:hint="eastAsia" w:ascii="宋体" w:hAnsi="宋体" w:eastAsia="宋体"/>
          <w:b/>
          <w:bCs/>
          <w:sz w:val="24"/>
          <w:szCs w:val="28"/>
          <w:lang w:val="en-US" w:eastAsia="zh-CN"/>
        </w:rPr>
      </w:pPr>
      <w:r>
        <w:rPr>
          <w:rFonts w:hint="eastAsia" w:ascii="宋体" w:hAnsi="宋体" w:eastAsia="宋体"/>
          <w:b/>
          <w:bCs/>
          <w:sz w:val="24"/>
          <w:szCs w:val="28"/>
          <w:lang w:val="en-US" w:eastAsia="zh-CN"/>
        </w:rPr>
        <w:t>主站设备上线</w:t>
      </w:r>
    </w:p>
    <w:p w14:paraId="0FF3AE9C">
      <w:pPr>
        <w:bidi w:val="0"/>
        <w:rPr>
          <w:rFonts w:hint="default" w:ascii="宋体" w:hAnsi="宋体" w:eastAsia="宋体"/>
          <w:b/>
          <w:bCs/>
          <w:sz w:val="24"/>
          <w:szCs w:val="28"/>
          <w:lang w:val="en-US" w:eastAsia="zh-CN"/>
        </w:rPr>
      </w:pPr>
      <w:r>
        <w:rPr>
          <w:rFonts w:hint="default" w:ascii="宋体" w:hAnsi="宋体" w:eastAsia="宋体"/>
          <w:b/>
          <w:bCs/>
          <w:sz w:val="24"/>
          <w:szCs w:val="28"/>
          <w:lang w:val="en-US" w:eastAsia="zh-CN"/>
        </w:rPr>
        <w:drawing>
          <wp:inline distT="0" distB="0" distL="114300" distR="114300">
            <wp:extent cx="5389880" cy="3264535"/>
            <wp:effectExtent l="0" t="0" r="7620" b="12065"/>
            <wp:docPr id="2" name="图片 2" descr="bbb824739bb4bb2bfb372f2bb59ab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bbb824739bb4bb2bfb372f2bb59ab13"/>
                    <pic:cNvPicPr>
                      <a:picLocks noChangeAspect="1"/>
                    </pic:cNvPicPr>
                  </pic:nvPicPr>
                  <pic:blipFill>
                    <a:blip r:embed="rId15"/>
                    <a:stretch>
                      <a:fillRect/>
                    </a:stretch>
                  </pic:blipFill>
                  <pic:spPr>
                    <a:xfrm>
                      <a:off x="0" y="0"/>
                      <a:ext cx="5389880" cy="3264535"/>
                    </a:xfrm>
                    <a:prstGeom prst="rect">
                      <a:avLst/>
                    </a:prstGeom>
                  </pic:spPr>
                </pic:pic>
              </a:graphicData>
            </a:graphic>
          </wp:inline>
        </w:drawing>
      </w:r>
    </w:p>
    <w:p w14:paraId="088CEC01">
      <w:pPr>
        <w:numPr>
          <w:ilvl w:val="0"/>
          <w:numId w:val="0"/>
        </w:numPr>
        <w:jc w:val="center"/>
        <w:rPr>
          <w:rFonts w:hint="default" w:ascii="宋体" w:hAnsi="宋体" w:eastAsia="宋体"/>
          <w:b/>
          <w:bCs/>
          <w:sz w:val="24"/>
          <w:szCs w:val="28"/>
          <w:lang w:val="en-US" w:eastAsia="zh-CN"/>
        </w:rPr>
      </w:pPr>
      <w:r>
        <w:rPr>
          <w:rFonts w:hint="eastAsia" w:ascii="宋体" w:hAnsi="宋体" w:eastAsia="宋体"/>
          <w:b/>
          <w:bCs/>
          <w:sz w:val="24"/>
          <w:szCs w:val="28"/>
          <w:lang w:val="en-US" w:eastAsia="zh-CN"/>
        </w:rPr>
        <w:t>数据显示正常</w:t>
      </w:r>
    </w:p>
    <w:p w14:paraId="0BB4DE36">
      <w:pPr>
        <w:bidi w:val="0"/>
        <w:rPr>
          <w:rFonts w:hint="default" w:ascii="宋体" w:hAnsi="宋体" w:eastAsia="宋体"/>
          <w:b/>
          <w:bCs/>
          <w:sz w:val="24"/>
          <w:szCs w:val="28"/>
          <w:lang w:val="en-US" w:eastAsia="zh-CN"/>
        </w:rPr>
        <w:sectPr>
          <w:pgSz w:w="11906" w:h="16838"/>
          <w:pgMar w:top="1440" w:right="1800" w:bottom="1440" w:left="1800" w:header="851" w:footer="992" w:gutter="0"/>
          <w:cols w:space="425" w:num="1"/>
          <w:docGrid w:type="lines" w:linePitch="312" w:charSpace="0"/>
        </w:sectPr>
      </w:pPr>
    </w:p>
    <w:p w14:paraId="4B086955">
      <w:pPr>
        <w:rPr>
          <w:rFonts w:hint="eastAsia"/>
        </w:rPr>
      </w:pPr>
    </w:p>
    <w:p w14:paraId="1D674475">
      <w:pPr>
        <w:pStyle w:val="2"/>
        <w:numPr>
          <w:ilvl w:val="0"/>
          <w:numId w:val="0"/>
        </w:numPr>
        <w:rPr>
          <w:rFonts w:hint="default"/>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88"/>
    <w:family w:val="roman"/>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embedRegular r:id="rId1" w:fontKey="{A1333129-95F1-45AD-91FD-34D9180ED65C}"/>
  </w:font>
  <w:font w:name="方正仿宋_GBK">
    <w:panose1 w:val="02000000000000000000"/>
    <w:charset w:val="86"/>
    <w:family w:val="auto"/>
    <w:pitch w:val="default"/>
    <w:sig w:usb0="A00002BF" w:usb1="38CF7CFA" w:usb2="00082016" w:usb3="00000000" w:csb0="00040001" w:csb1="00000000"/>
    <w:embedRegular r:id="rId2" w:fontKey="{F3BF91CB-C5E1-4AC7-BA4B-6FA5CC8994CA}"/>
  </w:font>
  <w:font w:name="等线">
    <w:panose1 w:val="02010600030101010101"/>
    <w:charset w:val="86"/>
    <w:family w:val="auto"/>
    <w:pitch w:val="default"/>
    <w:sig w:usb0="A00002BF" w:usb1="38CF7CFA" w:usb2="00000016" w:usb3="00000000" w:csb0="0004000F" w:csb1="00000000"/>
  </w:font>
  <w:font w:name="Franklin Gothic Book">
    <w:panose1 w:val="020B0503020102020204"/>
    <w:charset w:val="00"/>
    <w:family w:val="swiss"/>
    <w:pitch w:val="default"/>
    <w:sig w:usb0="00000287" w:usb1="00000000" w:usb2="00000000" w:usb3="00000000" w:csb0="2000009F" w:csb1="DFD70000"/>
  </w:font>
  <w:font w:name="方正小标宋_GBK">
    <w:panose1 w:val="03000509000000000000"/>
    <w:charset w:val="86"/>
    <w:family w:val="script"/>
    <w:pitch w:val="default"/>
    <w:sig w:usb0="00000001" w:usb1="080E0000" w:usb2="00000000" w:usb3="00000000" w:csb0="00040000" w:csb1="00000000"/>
    <w:embedRegular r:id="rId3" w:fontKey="{0B24B0BA-B0DB-419A-B927-34C6BE415356}"/>
  </w:font>
  <w:font w:name="仿宋">
    <w:panose1 w:val="02010609060101010101"/>
    <w:charset w:val="86"/>
    <w:family w:val="auto"/>
    <w:pitch w:val="default"/>
    <w:sig w:usb0="800002BF" w:usb1="38CF7CFA" w:usb2="00000016" w:usb3="00000000" w:csb0="00040001" w:csb1="00000000"/>
    <w:embedRegular r:id="rId4" w:fontKey="{9D2CAC0D-B01B-42A7-BC8A-15A20712E33F}"/>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0DE8A6D"/>
    <w:multiLevelType w:val="singleLevel"/>
    <w:tmpl w:val="80DE8A6D"/>
    <w:lvl w:ilvl="0" w:tentative="0">
      <w:start w:val="1"/>
      <w:numFmt w:val="bullet"/>
      <w:lvlText w:val=""/>
      <w:lvlJc w:val="left"/>
      <w:pPr>
        <w:ind w:left="420" w:hanging="420"/>
      </w:pPr>
      <w:rPr>
        <w:rFonts w:hint="default" w:ascii="Wingdings" w:hAnsi="Wingdings"/>
      </w:rPr>
    </w:lvl>
  </w:abstractNum>
  <w:abstractNum w:abstractNumId="1">
    <w:nsid w:val="E1E1DEBC"/>
    <w:multiLevelType w:val="multilevel"/>
    <w:tmpl w:val="E1E1DEBC"/>
    <w:lvl w:ilvl="0" w:tentative="0">
      <w:start w:val="1"/>
      <w:numFmt w:val="chineseCounting"/>
      <w:pStyle w:val="3"/>
      <w:suff w:val="nothing"/>
      <w:lvlText w:val="%1、"/>
      <w:lvlJc w:val="left"/>
      <w:pPr>
        <w:ind w:left="0" w:firstLine="0"/>
      </w:pPr>
      <w:rPr>
        <w:rFonts w:hint="eastAsia"/>
      </w:rPr>
    </w:lvl>
    <w:lvl w:ilvl="1" w:tentative="0">
      <w:start w:val="1"/>
      <w:numFmt w:val="chineseCounting"/>
      <w:pStyle w:val="4"/>
      <w:suff w:val="nothing"/>
      <w:lvlText w:val="（%2）"/>
      <w:lvlJc w:val="left"/>
      <w:pPr>
        <w:tabs>
          <w:tab w:val="left" w:pos="0"/>
        </w:tabs>
        <w:ind w:left="0" w:firstLine="0"/>
      </w:pPr>
      <w:rPr>
        <w:rFonts w:hint="eastAsia"/>
      </w:rPr>
    </w:lvl>
    <w:lvl w:ilvl="2" w:tentative="0">
      <w:start w:val="1"/>
      <w:numFmt w:val="decimal"/>
      <w:pStyle w:val="5"/>
      <w:suff w:val="nothing"/>
      <w:lvlText w:val="%3．"/>
      <w:lvlJc w:val="left"/>
      <w:pPr>
        <w:ind w:left="0" w:firstLine="400"/>
      </w:pPr>
      <w:rPr>
        <w:rFonts w:hint="eastAsia"/>
      </w:rPr>
    </w:lvl>
    <w:lvl w:ilvl="3" w:tentative="0">
      <w:start w:val="1"/>
      <w:numFmt w:val="decimal"/>
      <w:pStyle w:val="6"/>
      <w:suff w:val="nothing"/>
      <w:lvlText w:val="（%4）"/>
      <w:lvlJc w:val="left"/>
      <w:pPr>
        <w:ind w:left="0" w:firstLine="402"/>
      </w:pPr>
      <w:rPr>
        <w:rFonts w:hint="eastAsia"/>
      </w:rPr>
    </w:lvl>
    <w:lvl w:ilvl="4" w:tentative="0">
      <w:start w:val="1"/>
      <w:numFmt w:val="decimalEnclosedCircleChinese"/>
      <w:pStyle w:val="7"/>
      <w:suff w:val="nothing"/>
      <w:lvlText w:val="%5"/>
      <w:lvlJc w:val="left"/>
      <w:pPr>
        <w:ind w:left="0" w:firstLine="402"/>
      </w:pPr>
      <w:rPr>
        <w:rFonts w:hint="eastAsia"/>
      </w:rPr>
    </w:lvl>
    <w:lvl w:ilvl="5" w:tentative="0">
      <w:start w:val="1"/>
      <w:numFmt w:val="decimal"/>
      <w:pStyle w:val="8"/>
      <w:suff w:val="nothing"/>
      <w:lvlText w:val="%6）"/>
      <w:lvlJc w:val="left"/>
      <w:pPr>
        <w:ind w:left="0" w:firstLine="402"/>
      </w:pPr>
      <w:rPr>
        <w:rFonts w:hint="eastAsia"/>
      </w:rPr>
    </w:lvl>
    <w:lvl w:ilvl="6" w:tentative="0">
      <w:start w:val="1"/>
      <w:numFmt w:val="lowerLetter"/>
      <w:pStyle w:val="9"/>
      <w:suff w:val="nothing"/>
      <w:lvlText w:val="%7．"/>
      <w:lvlJc w:val="left"/>
      <w:pPr>
        <w:ind w:left="0" w:firstLine="402"/>
      </w:pPr>
      <w:rPr>
        <w:rFonts w:hint="eastAsia"/>
      </w:rPr>
    </w:lvl>
    <w:lvl w:ilvl="7" w:tentative="0">
      <w:start w:val="1"/>
      <w:numFmt w:val="lowerLetter"/>
      <w:pStyle w:val="10"/>
      <w:suff w:val="nothing"/>
      <w:lvlText w:val="%8）"/>
      <w:lvlJc w:val="left"/>
      <w:pPr>
        <w:ind w:left="0" w:firstLine="402"/>
      </w:pPr>
      <w:rPr>
        <w:rFonts w:hint="eastAsia"/>
      </w:rPr>
    </w:lvl>
    <w:lvl w:ilvl="8" w:tentative="0">
      <w:start w:val="1"/>
      <w:numFmt w:val="lowerRoman"/>
      <w:pStyle w:val="11"/>
      <w:suff w:val="nothing"/>
      <w:lvlText w:val="%9 "/>
      <w:lvlJc w:val="left"/>
      <w:pPr>
        <w:ind w:left="0" w:firstLine="402"/>
      </w:pPr>
      <w:rPr>
        <w:rFonts w:hint="eastAsia"/>
      </w:rPr>
    </w:lvl>
  </w:abstractNum>
  <w:abstractNum w:abstractNumId="2">
    <w:nsid w:val="4F95C820"/>
    <w:multiLevelType w:val="singleLevel"/>
    <w:tmpl w:val="4F95C820"/>
    <w:lvl w:ilvl="0" w:tentative="0">
      <w:start w:val="1"/>
      <w:numFmt w:val="decimal"/>
      <w:lvlText w:val="%1."/>
      <w:lvlJc w:val="left"/>
      <w:pPr>
        <w:ind w:left="425" w:hanging="425"/>
      </w:pPr>
      <w:rPr>
        <w:rFonts w:hint="default"/>
      </w:rPr>
    </w:lvl>
  </w:abstractNum>
  <w:abstractNum w:abstractNumId="3">
    <w:nsid w:val="5911D2C0"/>
    <w:multiLevelType w:val="singleLevel"/>
    <w:tmpl w:val="5911D2C0"/>
    <w:lvl w:ilvl="0" w:tentative="0">
      <w:start w:val="1"/>
      <w:numFmt w:val="decimal"/>
      <w:pStyle w:val="2"/>
      <w:lvlText w:val="%1."/>
      <w:lvlJc w:val="left"/>
      <w:pPr>
        <w:tabs>
          <w:tab w:val="left" w:pos="1200"/>
        </w:tabs>
        <w:ind w:left="1200" w:hanging="360"/>
      </w:pPr>
    </w:lvl>
  </w:abstractNum>
  <w:abstractNum w:abstractNumId="4">
    <w:nsid w:val="7449D06C"/>
    <w:multiLevelType w:val="singleLevel"/>
    <w:tmpl w:val="7449D06C"/>
    <w:lvl w:ilvl="0" w:tentative="0">
      <w:start w:val="3"/>
      <w:numFmt w:val="decimal"/>
      <w:suff w:val="nothing"/>
      <w:lvlText w:val="%1、"/>
      <w:lvlJc w:val="left"/>
    </w:lvl>
  </w:abstractNum>
  <w:num w:numId="1">
    <w:abstractNumId w:val="1"/>
  </w:num>
  <w:num w:numId="2">
    <w:abstractNumId w:val="3"/>
  </w:num>
  <w:num w:numId="3">
    <w:abstractNumId w:val="2"/>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2630BB"/>
    <w:rsid w:val="005714C6"/>
    <w:rsid w:val="00593660"/>
    <w:rsid w:val="005F39AD"/>
    <w:rsid w:val="01D73B58"/>
    <w:rsid w:val="0227311A"/>
    <w:rsid w:val="02AE7397"/>
    <w:rsid w:val="036503CA"/>
    <w:rsid w:val="03C70711"/>
    <w:rsid w:val="041864FE"/>
    <w:rsid w:val="053E224D"/>
    <w:rsid w:val="056401E1"/>
    <w:rsid w:val="05BB24F7"/>
    <w:rsid w:val="05F62C36"/>
    <w:rsid w:val="065D35AE"/>
    <w:rsid w:val="06F95A9B"/>
    <w:rsid w:val="07707E8F"/>
    <w:rsid w:val="07C02047"/>
    <w:rsid w:val="089E7158"/>
    <w:rsid w:val="09094905"/>
    <w:rsid w:val="0AF344E1"/>
    <w:rsid w:val="0B1C63F9"/>
    <w:rsid w:val="0B7E7522"/>
    <w:rsid w:val="0BB73761"/>
    <w:rsid w:val="0C0F534B"/>
    <w:rsid w:val="0C724E98"/>
    <w:rsid w:val="0C85540C"/>
    <w:rsid w:val="0D733542"/>
    <w:rsid w:val="0D921D8F"/>
    <w:rsid w:val="0DF45A6E"/>
    <w:rsid w:val="0E034E19"/>
    <w:rsid w:val="0E3D2F02"/>
    <w:rsid w:val="0EF565BB"/>
    <w:rsid w:val="0F0D5446"/>
    <w:rsid w:val="0F356EC4"/>
    <w:rsid w:val="113E3FDC"/>
    <w:rsid w:val="117D2D56"/>
    <w:rsid w:val="12304696"/>
    <w:rsid w:val="129A6641"/>
    <w:rsid w:val="129F0AAB"/>
    <w:rsid w:val="133514D5"/>
    <w:rsid w:val="13737F6D"/>
    <w:rsid w:val="13DD5D2E"/>
    <w:rsid w:val="14882959"/>
    <w:rsid w:val="14956609"/>
    <w:rsid w:val="15125268"/>
    <w:rsid w:val="16461969"/>
    <w:rsid w:val="16EF2001"/>
    <w:rsid w:val="179D7B23"/>
    <w:rsid w:val="17B9260F"/>
    <w:rsid w:val="18E37943"/>
    <w:rsid w:val="19FA7380"/>
    <w:rsid w:val="1A6F22D2"/>
    <w:rsid w:val="1B491A07"/>
    <w:rsid w:val="1BB455C7"/>
    <w:rsid w:val="1BE9497C"/>
    <w:rsid w:val="1D181F30"/>
    <w:rsid w:val="1DCD283D"/>
    <w:rsid w:val="1E0068A1"/>
    <w:rsid w:val="1E043F4D"/>
    <w:rsid w:val="1E4B0B62"/>
    <w:rsid w:val="1E8C2659"/>
    <w:rsid w:val="208512E0"/>
    <w:rsid w:val="209D487B"/>
    <w:rsid w:val="219C2D85"/>
    <w:rsid w:val="221C2118"/>
    <w:rsid w:val="227D2A3F"/>
    <w:rsid w:val="228A7081"/>
    <w:rsid w:val="229E0D7F"/>
    <w:rsid w:val="22B81B4A"/>
    <w:rsid w:val="23F5498B"/>
    <w:rsid w:val="24192569"/>
    <w:rsid w:val="241F1A4B"/>
    <w:rsid w:val="24C543A1"/>
    <w:rsid w:val="24F353B2"/>
    <w:rsid w:val="25BA7C7E"/>
    <w:rsid w:val="266100F9"/>
    <w:rsid w:val="27807A2B"/>
    <w:rsid w:val="27B51AB6"/>
    <w:rsid w:val="281F4937"/>
    <w:rsid w:val="282D43C0"/>
    <w:rsid w:val="28926C90"/>
    <w:rsid w:val="29310257"/>
    <w:rsid w:val="2A241B69"/>
    <w:rsid w:val="2ADE440E"/>
    <w:rsid w:val="2B065713"/>
    <w:rsid w:val="2B8926C6"/>
    <w:rsid w:val="2BAD5B8F"/>
    <w:rsid w:val="2BCC614A"/>
    <w:rsid w:val="2C335A3F"/>
    <w:rsid w:val="2CC540BA"/>
    <w:rsid w:val="2D281971"/>
    <w:rsid w:val="2D9B65E7"/>
    <w:rsid w:val="2DDF2977"/>
    <w:rsid w:val="2E4C5B33"/>
    <w:rsid w:val="2E620EB2"/>
    <w:rsid w:val="2F6824F8"/>
    <w:rsid w:val="2F6A6270"/>
    <w:rsid w:val="2FC20D6A"/>
    <w:rsid w:val="2FE350B2"/>
    <w:rsid w:val="303348B4"/>
    <w:rsid w:val="306453B6"/>
    <w:rsid w:val="30FC114A"/>
    <w:rsid w:val="31305298"/>
    <w:rsid w:val="31532E23"/>
    <w:rsid w:val="31864BC6"/>
    <w:rsid w:val="31F439E7"/>
    <w:rsid w:val="323631BF"/>
    <w:rsid w:val="32B819E9"/>
    <w:rsid w:val="33E81E86"/>
    <w:rsid w:val="343432F1"/>
    <w:rsid w:val="34847DD4"/>
    <w:rsid w:val="34E25B2E"/>
    <w:rsid w:val="351A6043"/>
    <w:rsid w:val="36427103"/>
    <w:rsid w:val="36F40B16"/>
    <w:rsid w:val="3702027B"/>
    <w:rsid w:val="37C130EE"/>
    <w:rsid w:val="38196A86"/>
    <w:rsid w:val="38AD242E"/>
    <w:rsid w:val="38DB1F8D"/>
    <w:rsid w:val="393A3157"/>
    <w:rsid w:val="394538AA"/>
    <w:rsid w:val="3A041740"/>
    <w:rsid w:val="3A253F8D"/>
    <w:rsid w:val="3A640E4B"/>
    <w:rsid w:val="3A7953AB"/>
    <w:rsid w:val="3A7C32FC"/>
    <w:rsid w:val="3AB962FE"/>
    <w:rsid w:val="3B211F4E"/>
    <w:rsid w:val="3BFF41E4"/>
    <w:rsid w:val="3C6923A5"/>
    <w:rsid w:val="3CAA4150"/>
    <w:rsid w:val="3CBA1A2C"/>
    <w:rsid w:val="3DA52B6A"/>
    <w:rsid w:val="3DAB4624"/>
    <w:rsid w:val="3E5A3954"/>
    <w:rsid w:val="3E66518A"/>
    <w:rsid w:val="3EE33ADD"/>
    <w:rsid w:val="3F43765D"/>
    <w:rsid w:val="3FA410FF"/>
    <w:rsid w:val="407045B8"/>
    <w:rsid w:val="40B82BB4"/>
    <w:rsid w:val="425012F6"/>
    <w:rsid w:val="42E64009"/>
    <w:rsid w:val="4384396B"/>
    <w:rsid w:val="43AD504B"/>
    <w:rsid w:val="45763769"/>
    <w:rsid w:val="466C1698"/>
    <w:rsid w:val="46F516F0"/>
    <w:rsid w:val="474358CD"/>
    <w:rsid w:val="48733F90"/>
    <w:rsid w:val="48967C7F"/>
    <w:rsid w:val="48B67A8A"/>
    <w:rsid w:val="492359B6"/>
    <w:rsid w:val="492D46D4"/>
    <w:rsid w:val="495C67D2"/>
    <w:rsid w:val="49887EDC"/>
    <w:rsid w:val="49EB5DA8"/>
    <w:rsid w:val="49F17862"/>
    <w:rsid w:val="4AB2268C"/>
    <w:rsid w:val="4AC565F9"/>
    <w:rsid w:val="4C1C43D6"/>
    <w:rsid w:val="4CB44B77"/>
    <w:rsid w:val="4D6A1CBB"/>
    <w:rsid w:val="4DAE5A6A"/>
    <w:rsid w:val="4E4B2868"/>
    <w:rsid w:val="4EAF3848"/>
    <w:rsid w:val="4EB7595F"/>
    <w:rsid w:val="4EE74D90"/>
    <w:rsid w:val="4F824AB9"/>
    <w:rsid w:val="50607738"/>
    <w:rsid w:val="50632B3C"/>
    <w:rsid w:val="5072299A"/>
    <w:rsid w:val="50947199"/>
    <w:rsid w:val="511D38C1"/>
    <w:rsid w:val="51330760"/>
    <w:rsid w:val="51372014"/>
    <w:rsid w:val="52326C6A"/>
    <w:rsid w:val="528F7040"/>
    <w:rsid w:val="52A116FA"/>
    <w:rsid w:val="52A511EA"/>
    <w:rsid w:val="53224C8E"/>
    <w:rsid w:val="54660E4D"/>
    <w:rsid w:val="556C4241"/>
    <w:rsid w:val="56535DCA"/>
    <w:rsid w:val="56F229DF"/>
    <w:rsid w:val="57B103B2"/>
    <w:rsid w:val="57B63E99"/>
    <w:rsid w:val="57B974E6"/>
    <w:rsid w:val="58F702C5"/>
    <w:rsid w:val="591139E0"/>
    <w:rsid w:val="59417793"/>
    <w:rsid w:val="5A2D7B23"/>
    <w:rsid w:val="5CD5091E"/>
    <w:rsid w:val="5D704AEA"/>
    <w:rsid w:val="5DBB5D65"/>
    <w:rsid w:val="5F8B79B9"/>
    <w:rsid w:val="614C5F5A"/>
    <w:rsid w:val="61880654"/>
    <w:rsid w:val="628F46C5"/>
    <w:rsid w:val="62B334AF"/>
    <w:rsid w:val="63280BAA"/>
    <w:rsid w:val="632E0D88"/>
    <w:rsid w:val="63666773"/>
    <w:rsid w:val="63911317"/>
    <w:rsid w:val="63AE1B87"/>
    <w:rsid w:val="63EC2F92"/>
    <w:rsid w:val="640815D9"/>
    <w:rsid w:val="645C3313"/>
    <w:rsid w:val="651B17E0"/>
    <w:rsid w:val="653F54CE"/>
    <w:rsid w:val="655B1BDC"/>
    <w:rsid w:val="671169F6"/>
    <w:rsid w:val="68B7537B"/>
    <w:rsid w:val="690802CD"/>
    <w:rsid w:val="69564B94"/>
    <w:rsid w:val="69DD4258"/>
    <w:rsid w:val="69F10D61"/>
    <w:rsid w:val="6A170E8B"/>
    <w:rsid w:val="6A70612A"/>
    <w:rsid w:val="6A7D43A3"/>
    <w:rsid w:val="6A876FCF"/>
    <w:rsid w:val="6B0F58CF"/>
    <w:rsid w:val="6BFB7C75"/>
    <w:rsid w:val="6D25144D"/>
    <w:rsid w:val="6D631F76"/>
    <w:rsid w:val="6DCE3893"/>
    <w:rsid w:val="6E5E0ECF"/>
    <w:rsid w:val="6ED07197"/>
    <w:rsid w:val="6F685621"/>
    <w:rsid w:val="6F7E3097"/>
    <w:rsid w:val="700A66D9"/>
    <w:rsid w:val="713742C4"/>
    <w:rsid w:val="72DC25AE"/>
    <w:rsid w:val="72FD2525"/>
    <w:rsid w:val="73314C5B"/>
    <w:rsid w:val="742E2774"/>
    <w:rsid w:val="74477EFB"/>
    <w:rsid w:val="74CD3631"/>
    <w:rsid w:val="74D53759"/>
    <w:rsid w:val="758849E0"/>
    <w:rsid w:val="75AB270C"/>
    <w:rsid w:val="75C537CD"/>
    <w:rsid w:val="765E41ED"/>
    <w:rsid w:val="767408A4"/>
    <w:rsid w:val="76BC2659"/>
    <w:rsid w:val="76D141EB"/>
    <w:rsid w:val="77004391"/>
    <w:rsid w:val="77CA50CB"/>
    <w:rsid w:val="782A5B6A"/>
    <w:rsid w:val="787C3EEC"/>
    <w:rsid w:val="792425B9"/>
    <w:rsid w:val="79490272"/>
    <w:rsid w:val="7A661A9C"/>
    <w:rsid w:val="7B046B46"/>
    <w:rsid w:val="7C211032"/>
    <w:rsid w:val="7C281954"/>
    <w:rsid w:val="7C330D65"/>
    <w:rsid w:val="7C5E2286"/>
    <w:rsid w:val="7D0A41BC"/>
    <w:rsid w:val="7D9D3B1D"/>
    <w:rsid w:val="7DB859C6"/>
    <w:rsid w:val="7DDA1DE0"/>
    <w:rsid w:val="7DF369FE"/>
    <w:rsid w:val="7E2A2DE7"/>
    <w:rsid w:val="7E6B2A38"/>
    <w:rsid w:val="7F182BC0"/>
    <w:rsid w:val="7F390D88"/>
    <w:rsid w:val="7F9164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qFormat="1"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qFormat="1"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qFormat="1"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3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23"/>
    <w:autoRedefine/>
    <w:qFormat/>
    <w:uiPriority w:val="0"/>
    <w:pPr>
      <w:keepNext/>
      <w:keepLines/>
      <w:numPr>
        <w:ilvl w:val="0"/>
        <w:numId w:val="1"/>
      </w:numPr>
      <w:tabs>
        <w:tab w:val="left" w:pos="420"/>
      </w:tabs>
      <w:spacing w:line="360" w:lineRule="auto"/>
      <w:ind w:left="0" w:firstLine="0"/>
      <w:jc w:val="both"/>
      <w:outlineLvl w:val="0"/>
    </w:pPr>
    <w:rPr>
      <w:rFonts w:ascii="Calibri" w:hAnsi="Calibri" w:eastAsia="黑体" w:cs="Times New Roman"/>
      <w:b/>
      <w:kern w:val="44"/>
      <w:sz w:val="30"/>
      <w:szCs w:val="36"/>
      <w14:ligatures w14:val="standardContextual"/>
    </w:rPr>
  </w:style>
  <w:style w:type="paragraph" w:styleId="4">
    <w:name w:val="heading 2"/>
    <w:basedOn w:val="1"/>
    <w:next w:val="1"/>
    <w:link w:val="26"/>
    <w:autoRedefine/>
    <w:semiHidden/>
    <w:unhideWhenUsed/>
    <w:qFormat/>
    <w:uiPriority w:val="0"/>
    <w:pPr>
      <w:keepNext/>
      <w:keepLines/>
      <w:numPr>
        <w:ilvl w:val="1"/>
        <w:numId w:val="1"/>
      </w:numPr>
      <w:tabs>
        <w:tab w:val="left" w:pos="576"/>
        <w:tab w:val="clear" w:pos="0"/>
      </w:tabs>
      <w:spacing w:before="260" w:after="260" w:line="416" w:lineRule="auto"/>
      <w:ind w:left="575" w:hanging="575"/>
      <w:outlineLvl w:val="1"/>
    </w:pPr>
    <w:rPr>
      <w:rFonts w:ascii="Arial" w:hAnsi="Arial" w:eastAsia="仿宋_GB2312"/>
      <w:bCs/>
      <w:sz w:val="32"/>
      <w:szCs w:val="32"/>
    </w:rPr>
  </w:style>
  <w:style w:type="paragraph" w:styleId="5">
    <w:name w:val="heading 3"/>
    <w:basedOn w:val="1"/>
    <w:next w:val="1"/>
    <w:link w:val="24"/>
    <w:autoRedefine/>
    <w:unhideWhenUsed/>
    <w:qFormat/>
    <w:uiPriority w:val="0"/>
    <w:pPr>
      <w:numPr>
        <w:ilvl w:val="2"/>
        <w:numId w:val="1"/>
      </w:numPr>
      <w:tabs>
        <w:tab w:val="left" w:pos="576"/>
      </w:tabs>
      <w:spacing w:before="120" w:after="120" w:line="360" w:lineRule="auto"/>
      <w:ind w:left="0" w:firstLine="400"/>
      <w:jc w:val="left"/>
      <w:outlineLvl w:val="2"/>
    </w:pPr>
    <w:rPr>
      <w:rFonts w:ascii="Times New Roman" w:hAnsi="Times New Roman" w:eastAsia="仿宋_GB2312"/>
      <w:sz w:val="32"/>
      <w:szCs w:val="32"/>
    </w:rPr>
  </w:style>
  <w:style w:type="paragraph" w:styleId="6">
    <w:name w:val="heading 4"/>
    <w:basedOn w:val="1"/>
    <w:next w:val="1"/>
    <w:autoRedefine/>
    <w:semiHidden/>
    <w:unhideWhenUsed/>
    <w:qFormat/>
    <w:uiPriority w:val="0"/>
    <w:pPr>
      <w:keepNext/>
      <w:keepLines/>
      <w:numPr>
        <w:ilvl w:val="3"/>
        <w:numId w:val="1"/>
      </w:numPr>
      <w:spacing w:before="280" w:beforeLines="0" w:beforeAutospacing="0" w:after="290" w:afterLines="0" w:afterAutospacing="0" w:line="372" w:lineRule="auto"/>
      <w:ind w:left="0" w:firstLine="402"/>
      <w:outlineLvl w:val="3"/>
    </w:pPr>
    <w:rPr>
      <w:rFonts w:ascii="Arial" w:hAnsi="Arial" w:eastAsia="黑体"/>
      <w:b/>
      <w:sz w:val="28"/>
    </w:rPr>
  </w:style>
  <w:style w:type="paragraph" w:styleId="7">
    <w:name w:val="heading 5"/>
    <w:basedOn w:val="1"/>
    <w:next w:val="1"/>
    <w:autoRedefine/>
    <w:semiHidden/>
    <w:unhideWhenUsed/>
    <w:qFormat/>
    <w:uiPriority w:val="0"/>
    <w:pPr>
      <w:keepNext/>
      <w:keepLines/>
      <w:numPr>
        <w:ilvl w:val="4"/>
        <w:numId w:val="1"/>
      </w:numPr>
      <w:spacing w:before="280" w:beforeLines="0" w:beforeAutospacing="0" w:after="290" w:afterLines="0" w:afterAutospacing="0" w:line="372" w:lineRule="auto"/>
      <w:ind w:left="0" w:firstLine="402"/>
      <w:outlineLvl w:val="4"/>
    </w:pPr>
    <w:rPr>
      <w:b/>
      <w:sz w:val="28"/>
    </w:rPr>
  </w:style>
  <w:style w:type="paragraph" w:styleId="8">
    <w:name w:val="heading 6"/>
    <w:basedOn w:val="1"/>
    <w:next w:val="1"/>
    <w:autoRedefine/>
    <w:semiHidden/>
    <w:unhideWhenUsed/>
    <w:qFormat/>
    <w:uiPriority w:val="0"/>
    <w:pPr>
      <w:keepNext/>
      <w:keepLines/>
      <w:numPr>
        <w:ilvl w:val="5"/>
        <w:numId w:val="1"/>
      </w:numPr>
      <w:spacing w:before="240" w:beforeLines="0" w:beforeAutospacing="0" w:after="64" w:afterLines="0" w:afterAutospacing="0" w:line="317" w:lineRule="auto"/>
      <w:ind w:left="0" w:firstLine="402"/>
      <w:outlineLvl w:val="5"/>
    </w:pPr>
    <w:rPr>
      <w:rFonts w:ascii="Arial" w:hAnsi="Arial" w:eastAsia="黑体"/>
      <w:b/>
      <w:sz w:val="24"/>
    </w:rPr>
  </w:style>
  <w:style w:type="paragraph" w:styleId="9">
    <w:name w:val="heading 7"/>
    <w:basedOn w:val="1"/>
    <w:next w:val="1"/>
    <w:autoRedefine/>
    <w:semiHidden/>
    <w:unhideWhenUsed/>
    <w:qFormat/>
    <w:uiPriority w:val="0"/>
    <w:pPr>
      <w:keepNext/>
      <w:keepLines/>
      <w:numPr>
        <w:ilvl w:val="6"/>
        <w:numId w:val="1"/>
      </w:numPr>
      <w:spacing w:before="240" w:beforeLines="0" w:beforeAutospacing="0" w:after="64" w:afterLines="0" w:afterAutospacing="0" w:line="317" w:lineRule="auto"/>
      <w:ind w:left="0" w:firstLine="402"/>
      <w:outlineLvl w:val="6"/>
    </w:pPr>
    <w:rPr>
      <w:b/>
      <w:sz w:val="24"/>
    </w:rPr>
  </w:style>
  <w:style w:type="paragraph" w:styleId="10">
    <w:name w:val="heading 8"/>
    <w:basedOn w:val="1"/>
    <w:next w:val="1"/>
    <w:autoRedefine/>
    <w:semiHidden/>
    <w:unhideWhenUsed/>
    <w:qFormat/>
    <w:uiPriority w:val="0"/>
    <w:pPr>
      <w:keepNext/>
      <w:keepLines/>
      <w:numPr>
        <w:ilvl w:val="7"/>
        <w:numId w:val="1"/>
      </w:numPr>
      <w:spacing w:before="240" w:beforeLines="0" w:beforeAutospacing="0" w:after="64" w:afterLines="0" w:afterAutospacing="0" w:line="317" w:lineRule="auto"/>
      <w:ind w:left="0" w:firstLine="402"/>
      <w:outlineLvl w:val="7"/>
    </w:pPr>
    <w:rPr>
      <w:rFonts w:ascii="Arial" w:hAnsi="Arial" w:eastAsia="黑体"/>
      <w:sz w:val="24"/>
    </w:rPr>
  </w:style>
  <w:style w:type="paragraph" w:styleId="11">
    <w:name w:val="heading 9"/>
    <w:basedOn w:val="1"/>
    <w:next w:val="1"/>
    <w:semiHidden/>
    <w:unhideWhenUsed/>
    <w:qFormat/>
    <w:uiPriority w:val="0"/>
    <w:pPr>
      <w:keepNext/>
      <w:keepLines/>
      <w:numPr>
        <w:ilvl w:val="8"/>
        <w:numId w:val="1"/>
      </w:numPr>
      <w:spacing w:before="240" w:beforeLines="0" w:beforeAutospacing="0" w:after="64" w:afterLines="0" w:afterAutospacing="0" w:line="317" w:lineRule="auto"/>
      <w:ind w:left="0" w:firstLine="402"/>
      <w:outlineLvl w:val="8"/>
    </w:pPr>
    <w:rPr>
      <w:rFonts w:ascii="Arial" w:hAnsi="Arial" w:eastAsia="黑体"/>
      <w:sz w:val="21"/>
    </w:rPr>
  </w:style>
  <w:style w:type="character" w:default="1" w:styleId="22">
    <w:name w:val="Default Paragraph Font"/>
    <w:autoRedefine/>
    <w:semiHidden/>
    <w:unhideWhenUsed/>
    <w:qFormat/>
    <w:uiPriority w:val="1"/>
  </w:style>
  <w:style w:type="table" w:default="1" w:styleId="20">
    <w:name w:val="Normal Table"/>
    <w:semiHidden/>
    <w:qFormat/>
    <w:uiPriority w:val="0"/>
    <w:tblPr>
      <w:tblCellMar>
        <w:top w:w="0" w:type="dxa"/>
        <w:left w:w="108" w:type="dxa"/>
        <w:bottom w:w="0" w:type="dxa"/>
        <w:right w:w="108" w:type="dxa"/>
      </w:tblCellMar>
    </w:tblPr>
  </w:style>
  <w:style w:type="paragraph" w:styleId="2">
    <w:name w:val="List Number 3"/>
    <w:basedOn w:val="1"/>
    <w:qFormat/>
    <w:uiPriority w:val="0"/>
    <w:pPr>
      <w:numPr>
        <w:ilvl w:val="0"/>
        <w:numId w:val="2"/>
      </w:numPr>
    </w:pPr>
  </w:style>
  <w:style w:type="paragraph" w:styleId="12">
    <w:name w:val="Body Text"/>
    <w:basedOn w:val="1"/>
    <w:next w:val="1"/>
    <w:autoRedefine/>
    <w:qFormat/>
    <w:uiPriority w:val="0"/>
    <w:pPr>
      <w:spacing w:after="120" w:afterLines="0" w:afterAutospacing="0"/>
    </w:pPr>
  </w:style>
  <w:style w:type="paragraph" w:styleId="13">
    <w:name w:val="toc 3"/>
    <w:basedOn w:val="1"/>
    <w:next w:val="1"/>
    <w:autoRedefine/>
    <w:qFormat/>
    <w:uiPriority w:val="0"/>
    <w:pPr>
      <w:spacing w:line="400" w:lineRule="exact"/>
      <w:ind w:left="210" w:leftChars="100" w:firstLine="600" w:firstLineChars="200"/>
    </w:pPr>
    <w:rPr>
      <w:rFonts w:ascii="Times New Roman" w:hAnsi="Times New Roman" w:eastAsia="黑体" w:cs="黑体"/>
      <w:szCs w:val="21"/>
    </w:rPr>
  </w:style>
  <w:style w:type="paragraph" w:styleId="14">
    <w:name w:val="toc 1"/>
    <w:basedOn w:val="1"/>
    <w:next w:val="1"/>
    <w:autoRedefine/>
    <w:qFormat/>
    <w:uiPriority w:val="0"/>
    <w:pPr>
      <w:tabs>
        <w:tab w:val="left" w:pos="420"/>
        <w:tab w:val="right" w:leader="dot" w:pos="8494"/>
      </w:tabs>
      <w:adjustRightInd/>
      <w:snapToGrid/>
      <w:spacing w:line="400" w:lineRule="exact"/>
      <w:ind w:firstLine="0" w:firstLineChars="0"/>
      <w:jc w:val="left"/>
    </w:pPr>
    <w:rPr>
      <w:rFonts w:ascii="Times New Roman" w:hAnsi="Times New Roman" w:eastAsia="黑体" w:cs="宋体"/>
      <w:bCs/>
      <w:caps/>
      <w:sz w:val="21"/>
      <w:szCs w:val="21"/>
      <w:lang w:val="en-GB"/>
    </w:rPr>
  </w:style>
  <w:style w:type="paragraph" w:styleId="15">
    <w:name w:val="toc 4"/>
    <w:basedOn w:val="1"/>
    <w:next w:val="1"/>
    <w:link w:val="25"/>
    <w:autoRedefine/>
    <w:qFormat/>
    <w:uiPriority w:val="0"/>
    <w:pPr>
      <w:spacing w:line="400" w:lineRule="exact"/>
      <w:ind w:left="420" w:leftChars="200" w:firstLine="600" w:firstLineChars="200"/>
    </w:pPr>
    <w:rPr>
      <w:rFonts w:ascii="Times New Roman" w:hAnsi="Times New Roman" w:eastAsia="黑体"/>
      <w:szCs w:val="21"/>
    </w:rPr>
  </w:style>
  <w:style w:type="paragraph" w:styleId="16">
    <w:name w:val="toc 2"/>
    <w:basedOn w:val="1"/>
    <w:next w:val="1"/>
    <w:autoRedefine/>
    <w:qFormat/>
    <w:uiPriority w:val="0"/>
    <w:pPr>
      <w:spacing w:line="400" w:lineRule="exact"/>
      <w:ind w:left="0" w:firstLine="600" w:firstLineChars="200"/>
      <w:jc w:val="left"/>
    </w:pPr>
    <w:rPr>
      <w:rFonts w:ascii="Times New Roman" w:hAnsi="Times New Roman" w:eastAsia="黑体" w:cs="黑体"/>
      <w:bCs/>
      <w:smallCaps/>
      <w:szCs w:val="21"/>
      <w:lang w:val="en-GB"/>
    </w:rPr>
  </w:style>
  <w:style w:type="paragraph" w:styleId="17">
    <w:name w:val="Message Header"/>
    <w:basedOn w:val="1"/>
    <w:next w:val="1"/>
    <w:qFormat/>
    <w:uiPriority w:val="0"/>
    <w:pPr>
      <w:pBdr>
        <w:top w:val="single" w:color="auto" w:sz="6" w:space="1"/>
        <w:left w:val="single" w:color="auto" w:sz="6" w:space="1"/>
        <w:bottom w:val="single" w:color="auto" w:sz="6" w:space="1"/>
        <w:right w:val="single" w:color="auto" w:sz="6" w:space="1"/>
      </w:pBdr>
      <w:shd w:val="pct20" w:color="auto" w:fill="auto"/>
      <w:ind w:left="1080" w:leftChars="500" w:hanging="1080" w:hangingChars="500"/>
    </w:pPr>
    <w:rPr>
      <w:rFonts w:ascii="方正仿宋_GBK" w:hAnsi="方正仿宋_GBK" w:eastAsia="方正仿宋_GBK" w:cs="方正仿宋_GBK"/>
      <w:b/>
      <w:bCs/>
      <w:sz w:val="28"/>
      <w:szCs w:val="28"/>
    </w:rPr>
  </w:style>
  <w:style w:type="paragraph" w:styleId="18">
    <w:name w:val="Normal (Web)"/>
    <w:basedOn w:val="1"/>
    <w:unhideWhenUsed/>
    <w:qFormat/>
    <w:uiPriority w:val="99"/>
    <w:rPr>
      <w:sz w:val="24"/>
    </w:rPr>
  </w:style>
  <w:style w:type="paragraph" w:styleId="19">
    <w:name w:val="Body Text First Indent"/>
    <w:basedOn w:val="12"/>
    <w:autoRedefine/>
    <w:qFormat/>
    <w:uiPriority w:val="0"/>
    <w:pPr>
      <w:ind w:firstLine="420" w:firstLineChars="100"/>
    </w:pPr>
  </w:style>
  <w:style w:type="table" w:styleId="21">
    <w:name w:val="Table Grid"/>
    <w:basedOn w:val="20"/>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23">
    <w:name w:val="标题 1 字符"/>
    <w:basedOn w:val="22"/>
    <w:link w:val="3"/>
    <w:autoRedefine/>
    <w:qFormat/>
    <w:uiPriority w:val="0"/>
    <w:rPr>
      <w:rFonts w:ascii="Calibri" w:hAnsi="Calibri" w:eastAsia="黑体" w:cs="Times New Roman"/>
      <w:b/>
      <w:kern w:val="44"/>
      <w:sz w:val="30"/>
      <w:szCs w:val="36"/>
    </w:rPr>
  </w:style>
  <w:style w:type="character" w:customStyle="1" w:styleId="24">
    <w:name w:val="标题 3 Char"/>
    <w:link w:val="5"/>
    <w:autoRedefine/>
    <w:qFormat/>
    <w:uiPriority w:val="0"/>
    <w:rPr>
      <w:rFonts w:ascii="Times New Roman" w:hAnsi="Times New Roman" w:eastAsia="仿宋_GB2312"/>
      <w:bCs/>
      <w:kern w:val="2"/>
      <w:sz w:val="32"/>
      <w:szCs w:val="32"/>
      <w:lang w:val="en-US" w:eastAsia="zh-CN" w:bidi="ar-SA"/>
    </w:rPr>
  </w:style>
  <w:style w:type="character" w:customStyle="1" w:styleId="25">
    <w:name w:val="目录 4 Char"/>
    <w:link w:val="15"/>
    <w:autoRedefine/>
    <w:qFormat/>
    <w:uiPriority w:val="0"/>
    <w:rPr>
      <w:rFonts w:ascii="Times New Roman" w:hAnsi="Times New Roman" w:eastAsia="黑体"/>
      <w:szCs w:val="21"/>
    </w:rPr>
  </w:style>
  <w:style w:type="character" w:customStyle="1" w:styleId="26">
    <w:name w:val="标题 2 Char"/>
    <w:link w:val="4"/>
    <w:autoRedefine/>
    <w:qFormat/>
    <w:uiPriority w:val="0"/>
    <w:rPr>
      <w:rFonts w:ascii="Arial" w:hAnsi="Arial" w:eastAsia="仿宋_GB2312" w:cstheme="minorBidi"/>
      <w:b/>
      <w:kern w:val="2"/>
      <w:sz w:val="28"/>
      <w:szCs w:val="22"/>
      <w:lang w:val="en-US" w:eastAsia="zh-CN" w:bidi="ar-SA"/>
    </w:rPr>
  </w:style>
  <w:style w:type="paragraph" w:customStyle="1" w:styleId="27">
    <w:name w:val="本文正文1"/>
    <w:basedOn w:val="1"/>
    <w:qFormat/>
    <w:uiPriority w:val="1"/>
    <w:pPr>
      <w:tabs>
        <w:tab w:val="left" w:pos="630"/>
      </w:tabs>
      <w:topLinePunct/>
      <w:adjustRightInd w:val="0"/>
      <w:spacing w:line="560" w:lineRule="exact"/>
      <w:ind w:firstLine="300" w:firstLineChars="300"/>
    </w:pPr>
    <w:rPr>
      <w:rFonts w:ascii="Times New Roman" w:hAnsi="Times New Roman" w:eastAsia="等线" w:cs="Times New Roman"/>
      <w:color w:val="000000"/>
      <w:sz w:val="28"/>
      <w:szCs w:val="20"/>
    </w:rPr>
  </w:style>
  <w:style w:type="paragraph" w:customStyle="1" w:styleId="28">
    <w:name w:val="图"/>
    <w:basedOn w:val="1"/>
    <w:qFormat/>
    <w:uiPriority w:val="0"/>
    <w:pPr>
      <w:numPr>
        <w:ilvl w:val="0"/>
        <w:numId w:val="0"/>
      </w:numPr>
      <w:jc w:val="center"/>
    </w:pPr>
    <w:rPr>
      <w:rFonts w:ascii="Calibri" w:hAnsi="Calibri" w:eastAsia="等线"/>
      <w:sz w:val="24"/>
      <w:szCs w:val="24"/>
    </w:rPr>
  </w:style>
  <w:style w:type="paragraph" w:customStyle="1" w:styleId="29">
    <w:name w:val="列出段落1"/>
    <w:basedOn w:val="1"/>
    <w:qFormat/>
    <w:uiPriority w:val="0"/>
    <w:pPr>
      <w:ind w:firstLine="420" w:firstLineChars="200"/>
    </w:pPr>
    <w:rPr>
      <w:rFonts w:ascii="Franklin Gothic Book" w:hAnsi="Franklin Gothic Book" w:eastAsia="黑体"/>
      <w:szCs w:val="21"/>
    </w:rPr>
  </w:style>
  <w:style w:type="paragraph" w:customStyle="1" w:styleId="30">
    <w:name w:val="工程名称"/>
    <w:basedOn w:val="1"/>
    <w:qFormat/>
    <w:uiPriority w:val="0"/>
    <w:pPr>
      <w:widowControl w:val="0"/>
      <w:tabs>
        <w:tab w:val="right" w:pos="7938"/>
      </w:tabs>
      <w:topLinePunct/>
      <w:ind w:firstLine="420"/>
      <w:jc w:val="both"/>
    </w:pPr>
    <w:rPr>
      <w:rFonts w:hAnsi="宋体"/>
      <w:kern w:val="21"/>
      <w:sz w:val="18"/>
      <w:szCs w:val="18"/>
    </w:rPr>
  </w:style>
  <w:style w:type="paragraph" w:customStyle="1" w:styleId="31">
    <w:name w:val="华1"/>
    <w:basedOn w:val="3"/>
    <w:qFormat/>
    <w:uiPriority w:val="0"/>
    <w:pPr>
      <w:keepNext w:val="0"/>
      <w:keepLines w:val="0"/>
      <w:widowControl w:val="0"/>
      <w:topLinePunct/>
      <w:spacing w:before="0" w:after="0" w:line="240" w:lineRule="auto"/>
      <w:jc w:val="both"/>
    </w:pPr>
    <w:rPr>
      <w:rFonts w:eastAsia="黑体"/>
      <w:b w:val="0"/>
      <w:kern w:val="21"/>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18</Pages>
  <Words>2369</Words>
  <Characters>2913</Characters>
  <Lines>0</Lines>
  <Paragraphs>0</Paragraphs>
  <TotalTime>47</TotalTime>
  <ScaleCrop>false</ScaleCrop>
  <LinksUpToDate>false</LinksUpToDate>
  <CharactersWithSpaces>3116</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2023-03-17T06:10:00Z</dcterms:created>
  <dc:creator>lenovo</dc:creator>
  <cp:lastModifiedBy>春天晖不来</cp:lastModifiedBy>
  <dcterms:modified xsi:type="dcterms:W3CDTF">2025-04-16T11:36:21Z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169D7CD07E0848C7AC7C0AA85A1A4967_13</vt:lpwstr>
  </property>
  <property fmtid="{D5CDD505-2E9C-101B-9397-08002B2CF9AE}" pid="4" name="KSOTemplateDocerSaveRecord">
    <vt:lpwstr>eyJoZGlkIjoiYTVjMzliZTMxZTJkYTY0MmIyZDY1ZjZmM2IzOTkxMmYiLCJ1c2VySWQiOiI5MTQ4NDYyMzEifQ==</vt:lpwstr>
  </property>
</Properties>
</file>