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48422">
      <w:pPr>
        <w:keepNext w:val="0"/>
        <w:keepLines w:val="0"/>
        <w:widowControl/>
        <w:suppressLineNumbers w:val="0"/>
        <w:jc w:val="center"/>
        <w:rPr>
          <w:rFonts w:ascii="等线" w:hAnsi="等线" w:eastAsia="等线" w:cs="等线"/>
          <w:color w:val="000000"/>
          <w:kern w:val="0"/>
          <w:sz w:val="40"/>
          <w:szCs w:val="40"/>
          <w:lang w:val="en-US" w:eastAsia="zh-CN" w:bidi="ar"/>
        </w:rPr>
      </w:pPr>
    </w:p>
    <w:p w14:paraId="717FA78C">
      <w:pPr>
        <w:keepNext w:val="0"/>
        <w:keepLines w:val="0"/>
        <w:widowControl/>
        <w:suppressLineNumbers w:val="0"/>
        <w:jc w:val="center"/>
        <w:rPr>
          <w:rFonts w:ascii="等线" w:hAnsi="等线" w:eastAsia="等线" w:cs="等线"/>
          <w:color w:val="000000"/>
          <w:kern w:val="0"/>
          <w:sz w:val="40"/>
          <w:szCs w:val="40"/>
          <w:lang w:val="en-US" w:eastAsia="zh-CN" w:bidi="ar"/>
        </w:rPr>
      </w:pPr>
    </w:p>
    <w:p w14:paraId="04FA4C03">
      <w:pPr>
        <w:keepNext w:val="0"/>
        <w:keepLines w:val="0"/>
        <w:widowControl/>
        <w:suppressLineNumbers w:val="0"/>
        <w:jc w:val="center"/>
        <w:rPr>
          <w:rFonts w:ascii="等线" w:hAnsi="等线" w:eastAsia="等线" w:cs="等线"/>
          <w:color w:val="000000"/>
          <w:kern w:val="0"/>
          <w:sz w:val="40"/>
          <w:szCs w:val="40"/>
          <w:lang w:val="en-US" w:eastAsia="zh-CN" w:bidi="ar"/>
        </w:rPr>
      </w:pPr>
    </w:p>
    <w:p w14:paraId="22FC230E">
      <w:pPr>
        <w:keepNext w:val="0"/>
        <w:keepLines w:val="0"/>
        <w:widowControl/>
        <w:suppressLineNumbers w:val="0"/>
        <w:jc w:val="center"/>
        <w:rPr>
          <w:rFonts w:ascii="等线" w:hAnsi="等线" w:eastAsia="等线" w:cs="等线"/>
          <w:color w:val="000000"/>
          <w:kern w:val="0"/>
          <w:sz w:val="40"/>
          <w:szCs w:val="40"/>
          <w:lang w:val="en-US" w:eastAsia="zh-CN" w:bidi="ar"/>
        </w:rPr>
      </w:pPr>
    </w:p>
    <w:p w14:paraId="48F3EC6B">
      <w:pPr>
        <w:keepNext w:val="0"/>
        <w:keepLines w:val="0"/>
        <w:widowControl/>
        <w:suppressLineNumbers w:val="0"/>
        <w:jc w:val="center"/>
        <w:rPr>
          <w:rFonts w:ascii="等线" w:hAnsi="等线" w:eastAsia="等线" w:cs="等线"/>
          <w:color w:val="000000"/>
          <w:kern w:val="0"/>
          <w:sz w:val="40"/>
          <w:szCs w:val="40"/>
          <w:lang w:val="en-US" w:eastAsia="zh-CN" w:bidi="ar"/>
        </w:rPr>
      </w:pPr>
    </w:p>
    <w:p w14:paraId="67059EDF">
      <w:pPr>
        <w:keepNext w:val="0"/>
        <w:keepLines w:val="0"/>
        <w:widowControl/>
        <w:suppressLineNumbers w:val="0"/>
        <w:jc w:val="center"/>
        <w:rPr>
          <w:rFonts w:ascii="等线" w:hAnsi="等线" w:eastAsia="等线" w:cs="等线"/>
          <w:color w:val="000000"/>
          <w:kern w:val="0"/>
          <w:sz w:val="40"/>
          <w:szCs w:val="40"/>
          <w:lang w:val="en-US" w:eastAsia="zh-CN" w:bidi="ar"/>
        </w:rPr>
      </w:pPr>
    </w:p>
    <w:p w14:paraId="324F46D8">
      <w:pPr>
        <w:keepNext w:val="0"/>
        <w:keepLines w:val="0"/>
        <w:widowControl/>
        <w:suppressLineNumbers w:val="0"/>
        <w:jc w:val="center"/>
        <w:rPr>
          <w:rFonts w:hint="eastAsia" w:asciiTheme="majorEastAsia" w:hAnsiTheme="majorEastAsia" w:eastAsiaTheme="majorEastAsia" w:cstheme="majorEastAsia"/>
          <w:u w:val="single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40"/>
          <w:szCs w:val="40"/>
          <w:u w:val="single"/>
          <w:lang w:val="en-US" w:eastAsia="zh-CN" w:bidi="ar"/>
        </w:rPr>
        <w:t>“世纪梦想”豪华游轮装饰工程项目</w:t>
      </w:r>
    </w:p>
    <w:p w14:paraId="61ADFDA1">
      <w:pPr>
        <w:keepNext w:val="0"/>
        <w:keepLines w:val="0"/>
        <w:widowControl/>
        <w:suppressLineNumbers w:val="0"/>
        <w:jc w:val="center"/>
        <w:rPr>
          <w:rFonts w:hint="eastAsia" w:ascii="等线" w:hAnsi="等线" w:eastAsia="等线" w:cs="等线"/>
          <w:b/>
          <w:bCs/>
          <w:color w:val="000000"/>
          <w:kern w:val="0"/>
          <w:sz w:val="40"/>
          <w:szCs w:val="40"/>
          <w:lang w:val="en-US" w:eastAsia="zh-CN" w:bidi="ar"/>
        </w:rPr>
      </w:pPr>
    </w:p>
    <w:p w14:paraId="173CBCE1">
      <w:pPr>
        <w:jc w:val="center"/>
        <w:rPr>
          <w:rFonts w:hint="eastAsia" w:ascii="等线" w:hAnsi="等线" w:eastAsia="等线" w:cs="等线"/>
          <w:b/>
          <w:bCs/>
          <w:color w:val="000000"/>
          <w:kern w:val="0"/>
          <w:sz w:val="40"/>
          <w:szCs w:val="40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000000"/>
          <w:kern w:val="0"/>
          <w:sz w:val="40"/>
          <w:szCs w:val="40"/>
          <w:lang w:val="en-US" w:eastAsia="zh-CN" w:bidi="ar"/>
        </w:rPr>
        <w:t>甲板辅料采购</w:t>
      </w:r>
    </w:p>
    <w:p w14:paraId="786D4AB3">
      <w:pPr>
        <w:rPr>
          <w:rFonts w:hint="eastAsia" w:ascii="等线" w:hAnsi="等线" w:eastAsia="等线" w:cs="等线"/>
          <w:b/>
          <w:bCs/>
          <w:color w:val="000000"/>
          <w:kern w:val="0"/>
          <w:sz w:val="40"/>
          <w:szCs w:val="40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000000"/>
          <w:kern w:val="0"/>
          <w:sz w:val="40"/>
          <w:szCs w:val="40"/>
          <w:lang w:val="en-US" w:eastAsia="zh-CN" w:bidi="ar"/>
        </w:rPr>
        <w:br w:type="page"/>
      </w:r>
    </w:p>
    <w:p w14:paraId="127518BD">
      <w:pPr>
        <w:jc w:val="center"/>
        <w:rPr>
          <w:rFonts w:hint="default" w:ascii="等线" w:hAnsi="等线" w:eastAsia="等线" w:cs="等线"/>
          <w:b/>
          <w:bCs/>
          <w:color w:val="000000"/>
          <w:kern w:val="0"/>
          <w:sz w:val="40"/>
          <w:szCs w:val="40"/>
          <w:lang w:val="en-US" w:eastAsia="zh-CN" w:bidi="ar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79F8BD2">
      <w:pPr>
        <w:keepNext w:val="0"/>
        <w:keepLines w:val="0"/>
        <w:widowControl/>
        <w:suppressLineNumbers w:val="0"/>
        <w:jc w:val="left"/>
        <w:rPr>
          <w:rFonts w:ascii="微软雅黑" w:hAnsi="微软雅黑" w:eastAsia="微软雅黑" w:cs="微软雅黑"/>
          <w:color w:val="404040"/>
          <w:kern w:val="0"/>
          <w:sz w:val="17"/>
          <w:szCs w:val="17"/>
          <w:lang w:val="en-US" w:eastAsia="zh-CN" w:bidi="ar"/>
        </w:rPr>
      </w:pPr>
    </w:p>
    <w:p w14:paraId="25547580">
      <w:pPr>
        <w:keepNext w:val="0"/>
        <w:keepLines w:val="0"/>
        <w:widowControl/>
        <w:suppressLineNumbers w:val="0"/>
        <w:jc w:val="center"/>
        <w:rPr>
          <w:rFonts w:hint="eastAsia" w:ascii="微软雅黑" w:hAnsi="微软雅黑" w:eastAsia="微软雅黑" w:cs="微软雅黑"/>
          <w:color w:val="404040"/>
          <w:kern w:val="0"/>
          <w:sz w:val="32"/>
          <w:szCs w:val="32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32"/>
          <w:szCs w:val="32"/>
          <w:lang w:val="en-US" w:eastAsia="zh-CN" w:bidi="ar"/>
        </w:rPr>
        <w:t>甲板辅料技术说明</w:t>
      </w:r>
    </w:p>
    <w:p w14:paraId="5D901A8C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技术参数</w:t>
      </w:r>
      <w:r>
        <w:rPr>
          <w:rFonts w:ascii="宋体" w:hAnsi="宋体" w:eastAsia="宋体" w:cs="宋体"/>
          <w:sz w:val="18"/>
          <w:szCs w:val="18"/>
        </w:rPr>
        <w:t>：</w:t>
      </w:r>
    </w:p>
    <w:p w14:paraId="0B81B1F6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60" w:firstLineChars="200"/>
        <w:jc w:val="both"/>
        <w:textAlignment w:val="auto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高隔声浮动地板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2761"/>
        <w:gridCol w:w="1704"/>
        <w:gridCol w:w="1705"/>
        <w:gridCol w:w="1705"/>
      </w:tblGrid>
      <w:tr w14:paraId="70015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vAlign w:val="center"/>
          </w:tcPr>
          <w:p w14:paraId="2F1BBCD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序号</w:t>
            </w:r>
          </w:p>
        </w:tc>
        <w:tc>
          <w:tcPr>
            <w:tcW w:w="2761" w:type="dxa"/>
            <w:vAlign w:val="center"/>
          </w:tcPr>
          <w:p w14:paraId="431C538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材料名称及型号</w:t>
            </w:r>
          </w:p>
        </w:tc>
        <w:tc>
          <w:tcPr>
            <w:tcW w:w="1704" w:type="dxa"/>
            <w:vAlign w:val="center"/>
          </w:tcPr>
          <w:p w14:paraId="2ED125C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厚度（mm）</w:t>
            </w:r>
          </w:p>
        </w:tc>
        <w:tc>
          <w:tcPr>
            <w:tcW w:w="1705" w:type="dxa"/>
            <w:vAlign w:val="center"/>
          </w:tcPr>
          <w:p w14:paraId="281B3E7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包装规格</w:t>
            </w:r>
          </w:p>
        </w:tc>
        <w:tc>
          <w:tcPr>
            <w:tcW w:w="1705" w:type="dxa"/>
            <w:vAlign w:val="center"/>
          </w:tcPr>
          <w:p w14:paraId="2D3494E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备注</w:t>
            </w:r>
          </w:p>
        </w:tc>
      </w:tr>
      <w:tr w14:paraId="2763E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647" w:type="dxa"/>
            <w:vAlign w:val="center"/>
          </w:tcPr>
          <w:p w14:paraId="4A50BC2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2761" w:type="dxa"/>
            <w:vAlign w:val="center"/>
          </w:tcPr>
          <w:p w14:paraId="190FD1A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阻尼涂层</w:t>
            </w:r>
          </w:p>
        </w:tc>
        <w:tc>
          <w:tcPr>
            <w:tcW w:w="1704" w:type="dxa"/>
            <w:vAlign w:val="center"/>
          </w:tcPr>
          <w:p w14:paraId="0306FD3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1.5</w:t>
            </w:r>
          </w:p>
        </w:tc>
        <w:tc>
          <w:tcPr>
            <w:tcW w:w="1705" w:type="dxa"/>
            <w:vAlign w:val="center"/>
          </w:tcPr>
          <w:p w14:paraId="492169C8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 w14:paraId="0884A07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3F3D7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vAlign w:val="center"/>
          </w:tcPr>
          <w:p w14:paraId="207A7F7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2</w:t>
            </w:r>
          </w:p>
        </w:tc>
        <w:tc>
          <w:tcPr>
            <w:tcW w:w="2761" w:type="dxa"/>
            <w:vAlign w:val="center"/>
          </w:tcPr>
          <w:p w14:paraId="742155A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约束层甲板辅料</w:t>
            </w:r>
          </w:p>
        </w:tc>
        <w:tc>
          <w:tcPr>
            <w:tcW w:w="1704" w:type="dxa"/>
            <w:vAlign w:val="center"/>
          </w:tcPr>
          <w:p w14:paraId="739396E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11</w:t>
            </w:r>
          </w:p>
        </w:tc>
        <w:tc>
          <w:tcPr>
            <w:tcW w:w="1705" w:type="dxa"/>
            <w:vAlign w:val="center"/>
          </w:tcPr>
          <w:p w14:paraId="6EECE0E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 w14:paraId="489610F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36BF6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vAlign w:val="center"/>
          </w:tcPr>
          <w:p w14:paraId="3DDA6D8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3</w:t>
            </w:r>
          </w:p>
        </w:tc>
        <w:tc>
          <w:tcPr>
            <w:tcW w:w="2761" w:type="dxa"/>
            <w:vAlign w:val="center"/>
          </w:tcPr>
          <w:p w14:paraId="7E70B8C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岩棉 140kg/m³</w:t>
            </w:r>
          </w:p>
        </w:tc>
        <w:tc>
          <w:tcPr>
            <w:tcW w:w="1704" w:type="dxa"/>
            <w:vAlign w:val="center"/>
          </w:tcPr>
          <w:p w14:paraId="26C64A1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50</w:t>
            </w:r>
          </w:p>
        </w:tc>
        <w:tc>
          <w:tcPr>
            <w:tcW w:w="1705" w:type="dxa"/>
            <w:vAlign w:val="center"/>
          </w:tcPr>
          <w:p w14:paraId="52346AD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1200*600*50mm</w:t>
            </w:r>
          </w:p>
        </w:tc>
        <w:tc>
          <w:tcPr>
            <w:tcW w:w="1705" w:type="dxa"/>
            <w:vAlign w:val="center"/>
          </w:tcPr>
          <w:p w14:paraId="3FE899B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26720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vAlign w:val="center"/>
          </w:tcPr>
          <w:p w14:paraId="52157CB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4</w:t>
            </w:r>
          </w:p>
        </w:tc>
        <w:tc>
          <w:tcPr>
            <w:tcW w:w="2761" w:type="dxa"/>
            <w:vAlign w:val="center"/>
          </w:tcPr>
          <w:p w14:paraId="1FC4952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防水塑料膜2层</w:t>
            </w:r>
          </w:p>
        </w:tc>
        <w:tc>
          <w:tcPr>
            <w:tcW w:w="1704" w:type="dxa"/>
            <w:vAlign w:val="center"/>
          </w:tcPr>
          <w:p w14:paraId="76FC720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 w14:paraId="34B34FC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 w14:paraId="6F3FDED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3D15E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vAlign w:val="center"/>
          </w:tcPr>
          <w:p w14:paraId="5EA64BD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2761" w:type="dxa"/>
            <w:vAlign w:val="center"/>
          </w:tcPr>
          <w:p w14:paraId="2CCD775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铝板</w:t>
            </w:r>
          </w:p>
        </w:tc>
        <w:tc>
          <w:tcPr>
            <w:tcW w:w="1704" w:type="dxa"/>
            <w:vAlign w:val="center"/>
          </w:tcPr>
          <w:p w14:paraId="26BA43E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3</w:t>
            </w:r>
          </w:p>
        </w:tc>
        <w:tc>
          <w:tcPr>
            <w:tcW w:w="1705" w:type="dxa"/>
            <w:vAlign w:val="center"/>
          </w:tcPr>
          <w:p w14:paraId="6B638B3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1000*2000*3mm</w:t>
            </w:r>
          </w:p>
        </w:tc>
        <w:tc>
          <w:tcPr>
            <w:tcW w:w="1705" w:type="dxa"/>
            <w:vAlign w:val="center"/>
          </w:tcPr>
          <w:p w14:paraId="3BF4575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74304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vAlign w:val="center"/>
          </w:tcPr>
          <w:p w14:paraId="0A0E2EB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6</w:t>
            </w:r>
          </w:p>
        </w:tc>
        <w:tc>
          <w:tcPr>
            <w:tcW w:w="2761" w:type="dxa"/>
            <w:vAlign w:val="center"/>
          </w:tcPr>
          <w:p w14:paraId="7826FCE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阻尼涂层</w:t>
            </w:r>
          </w:p>
        </w:tc>
        <w:tc>
          <w:tcPr>
            <w:tcW w:w="1704" w:type="dxa"/>
            <w:vAlign w:val="center"/>
          </w:tcPr>
          <w:p w14:paraId="1FDF40F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1.5</w:t>
            </w:r>
          </w:p>
        </w:tc>
        <w:tc>
          <w:tcPr>
            <w:tcW w:w="1705" w:type="dxa"/>
            <w:vAlign w:val="center"/>
          </w:tcPr>
          <w:p w14:paraId="654D704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 w14:paraId="783C620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6219F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vAlign w:val="center"/>
          </w:tcPr>
          <w:p w14:paraId="29561DE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7</w:t>
            </w:r>
          </w:p>
        </w:tc>
        <w:tc>
          <w:tcPr>
            <w:tcW w:w="2761" w:type="dxa"/>
            <w:vAlign w:val="center"/>
          </w:tcPr>
          <w:p w14:paraId="2681507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花纹铝板</w:t>
            </w:r>
          </w:p>
        </w:tc>
        <w:tc>
          <w:tcPr>
            <w:tcW w:w="1704" w:type="dxa"/>
            <w:vAlign w:val="center"/>
          </w:tcPr>
          <w:p w14:paraId="36B2F1F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2</w:t>
            </w:r>
          </w:p>
        </w:tc>
        <w:tc>
          <w:tcPr>
            <w:tcW w:w="1705" w:type="dxa"/>
            <w:vAlign w:val="center"/>
          </w:tcPr>
          <w:p w14:paraId="1892379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1000*2000*1.5mm</w:t>
            </w:r>
          </w:p>
        </w:tc>
        <w:tc>
          <w:tcPr>
            <w:tcW w:w="1705" w:type="dxa"/>
            <w:vAlign w:val="center"/>
          </w:tcPr>
          <w:p w14:paraId="058C0B8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</w:p>
        </w:tc>
      </w:tr>
    </w:tbl>
    <w:p w14:paraId="268B48B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both"/>
        <w:textAlignment w:val="auto"/>
        <w:rPr>
          <w:rFonts w:hint="default" w:eastAsiaTheme="minorEastAsia"/>
          <w:lang w:val="en-US" w:eastAsia="zh-CN"/>
        </w:rPr>
      </w:pPr>
      <w:r>
        <w:drawing>
          <wp:inline distT="0" distB="0" distL="114300" distR="114300">
            <wp:extent cx="5324475" cy="1879600"/>
            <wp:effectExtent l="0" t="0" r="952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187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7EE95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both"/>
        <w:textAlignment w:val="auto"/>
        <w:rPr>
          <w:rFonts w:hint="eastAsia" w:asciiTheme="minorEastAsia" w:hAnsiTheme="minorEastAsia" w:eastAsiaTheme="minorEastAsia" w:cstheme="minorEastAsia"/>
          <w:sz w:val="18"/>
          <w:szCs w:val="1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  <w:lang w:val="en-US" w:eastAsia="zh-CN"/>
        </w:rPr>
        <w:t>2、基层甲板辅料（自流平）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 w14:paraId="0A50E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 w14:paraId="726B0B9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2130" w:type="dxa"/>
            <w:vAlign w:val="top"/>
          </w:tcPr>
          <w:p w14:paraId="616CD75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项目名称</w:t>
            </w:r>
          </w:p>
        </w:tc>
        <w:tc>
          <w:tcPr>
            <w:tcW w:w="2131" w:type="dxa"/>
            <w:vAlign w:val="top"/>
          </w:tcPr>
          <w:p w14:paraId="7EDAE9A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技术指标</w:t>
            </w:r>
          </w:p>
        </w:tc>
        <w:tc>
          <w:tcPr>
            <w:tcW w:w="2131" w:type="dxa"/>
            <w:vAlign w:val="top"/>
          </w:tcPr>
          <w:p w14:paraId="558CEE3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试验标准</w:t>
            </w:r>
          </w:p>
        </w:tc>
      </w:tr>
      <w:tr w14:paraId="57E91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 w14:paraId="4E74875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2130" w:type="dxa"/>
            <w:vAlign w:val="top"/>
          </w:tcPr>
          <w:p w14:paraId="31CC53A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密度</w:t>
            </w:r>
          </w:p>
        </w:tc>
        <w:tc>
          <w:tcPr>
            <w:tcW w:w="2131" w:type="dxa"/>
            <w:vAlign w:val="top"/>
          </w:tcPr>
          <w:p w14:paraId="751C286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3"/>
              </w:rPr>
              <w:t>≤800kg/m3</w:t>
            </w:r>
          </w:p>
        </w:tc>
        <w:tc>
          <w:tcPr>
            <w:tcW w:w="2131" w:type="dxa"/>
            <w:vAlign w:val="top"/>
          </w:tcPr>
          <w:p w14:paraId="3363B82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ascii="宋体" w:hAnsi="宋体"/>
                <w:bCs/>
                <w:color w:val="auto"/>
              </w:rPr>
              <w:t>CB/ T3361</w:t>
            </w:r>
          </w:p>
        </w:tc>
      </w:tr>
      <w:tr w14:paraId="78693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 w14:paraId="362C940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2130" w:type="dxa"/>
            <w:vAlign w:val="top"/>
          </w:tcPr>
          <w:p w14:paraId="3B7AE59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流动度</w:t>
            </w:r>
          </w:p>
        </w:tc>
        <w:tc>
          <w:tcPr>
            <w:tcW w:w="2131" w:type="dxa"/>
            <w:vAlign w:val="top"/>
          </w:tcPr>
          <w:p w14:paraId="69AA9B6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Cs w:val="21"/>
                <w:lang w:val="en-US" w:eastAsia="zh-CN"/>
              </w:rPr>
              <w:t>130</w:t>
            </w:r>
            <w:r>
              <w:rPr>
                <w:rFonts w:hint="eastAsia" w:asciiTheme="minorEastAsia" w:hAnsiTheme="minorEastAsia" w:eastAsiaTheme="minorEastAsia" w:cstheme="minorEastAsia"/>
                <w:spacing w:val="-20"/>
                <w:szCs w:val="21"/>
              </w:rPr>
              <w:t>cm≤Φ</w:t>
            </w:r>
          </w:p>
        </w:tc>
        <w:tc>
          <w:tcPr>
            <w:tcW w:w="2131" w:type="dxa"/>
            <w:vAlign w:val="top"/>
          </w:tcPr>
          <w:p w14:paraId="5C51CC6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ascii="宋体" w:hAnsi="宋体"/>
                <w:bCs/>
                <w:color w:val="auto"/>
              </w:rPr>
              <w:t>B/ T3361</w:t>
            </w:r>
          </w:p>
        </w:tc>
      </w:tr>
      <w:tr w14:paraId="10111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 w14:paraId="337E6F6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2130" w:type="dxa"/>
            <w:vAlign w:val="top"/>
          </w:tcPr>
          <w:p w14:paraId="39C7439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抗折强度</w:t>
            </w:r>
          </w:p>
        </w:tc>
        <w:tc>
          <w:tcPr>
            <w:tcW w:w="2131" w:type="dxa"/>
            <w:vAlign w:val="top"/>
          </w:tcPr>
          <w:p w14:paraId="0C5B019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color w:val="auto"/>
                <w:spacing w:val="-4"/>
              </w:rPr>
              <w:t>≥3.</w:t>
            </w:r>
            <w:r>
              <w:rPr>
                <w:rFonts w:hint="eastAsia"/>
                <w:color w:val="auto"/>
                <w:spacing w:val="-4"/>
                <w:lang w:val="en-US" w:eastAsia="zh-CN"/>
              </w:rPr>
              <w:t>0</w:t>
            </w:r>
            <w:r>
              <w:rPr>
                <w:color w:val="auto"/>
                <w:spacing w:val="-4"/>
              </w:rPr>
              <w:t>MPa</w:t>
            </w:r>
          </w:p>
        </w:tc>
        <w:tc>
          <w:tcPr>
            <w:tcW w:w="2131" w:type="dxa"/>
            <w:vAlign w:val="top"/>
          </w:tcPr>
          <w:p w14:paraId="176B5BA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ascii="宋体" w:hAnsi="宋体"/>
                <w:bCs/>
                <w:color w:val="auto"/>
              </w:rPr>
              <w:t>GB/T 17671</w:t>
            </w:r>
          </w:p>
        </w:tc>
      </w:tr>
      <w:tr w14:paraId="57F3B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 w14:paraId="7221AD3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2130" w:type="dxa"/>
            <w:vAlign w:val="top"/>
          </w:tcPr>
          <w:p w14:paraId="032E707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抗压强度</w:t>
            </w:r>
          </w:p>
        </w:tc>
        <w:tc>
          <w:tcPr>
            <w:tcW w:w="2131" w:type="dxa"/>
            <w:vAlign w:val="top"/>
          </w:tcPr>
          <w:p w14:paraId="72DBFEF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color w:val="auto"/>
                <w:spacing w:val="-4"/>
              </w:rPr>
              <w:t>≥10MPa</w:t>
            </w:r>
          </w:p>
        </w:tc>
        <w:tc>
          <w:tcPr>
            <w:tcW w:w="2131" w:type="dxa"/>
            <w:vAlign w:val="top"/>
          </w:tcPr>
          <w:p w14:paraId="3007C8F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ascii="宋体" w:hAnsi="宋体"/>
                <w:bCs/>
                <w:color w:val="auto"/>
              </w:rPr>
              <w:t>GB/T 17671</w:t>
            </w:r>
          </w:p>
        </w:tc>
      </w:tr>
      <w:tr w14:paraId="354EC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 w14:paraId="66BD171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2130" w:type="dxa"/>
            <w:vAlign w:val="top"/>
          </w:tcPr>
          <w:p w14:paraId="5AF2F2C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吸水率</w:t>
            </w:r>
          </w:p>
        </w:tc>
        <w:tc>
          <w:tcPr>
            <w:tcW w:w="2131" w:type="dxa"/>
            <w:vAlign w:val="top"/>
          </w:tcPr>
          <w:p w14:paraId="2DEA882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5"/>
                <w:sz w:val="18"/>
                <w:szCs w:val="18"/>
              </w:rPr>
              <w:t>≤10%</w:t>
            </w:r>
          </w:p>
        </w:tc>
        <w:tc>
          <w:tcPr>
            <w:tcW w:w="2131" w:type="dxa"/>
            <w:vAlign w:val="top"/>
          </w:tcPr>
          <w:p w14:paraId="1A557B7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18"/>
                <w:szCs w:val="18"/>
              </w:rPr>
              <w:t>CB/ T3361</w:t>
            </w:r>
          </w:p>
        </w:tc>
      </w:tr>
      <w:tr w14:paraId="59F3B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 w14:paraId="6844778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2130" w:type="dxa"/>
            <w:vAlign w:val="top"/>
          </w:tcPr>
          <w:p w14:paraId="146E830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吸油率</w:t>
            </w:r>
          </w:p>
        </w:tc>
        <w:tc>
          <w:tcPr>
            <w:tcW w:w="2131" w:type="dxa"/>
            <w:vAlign w:val="top"/>
          </w:tcPr>
          <w:p w14:paraId="258139C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5"/>
                <w:sz w:val="18"/>
                <w:szCs w:val="18"/>
              </w:rPr>
              <w:t>≤10%</w:t>
            </w:r>
          </w:p>
        </w:tc>
        <w:tc>
          <w:tcPr>
            <w:tcW w:w="2131" w:type="dxa"/>
            <w:vAlign w:val="top"/>
          </w:tcPr>
          <w:p w14:paraId="4BA6ED6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18"/>
                <w:szCs w:val="18"/>
              </w:rPr>
              <w:t>CB/ T3361</w:t>
            </w:r>
          </w:p>
        </w:tc>
      </w:tr>
      <w:tr w14:paraId="37718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 w14:paraId="5381999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2130" w:type="dxa"/>
            <w:vAlign w:val="top"/>
          </w:tcPr>
          <w:p w14:paraId="569A9A2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导热系数</w:t>
            </w:r>
          </w:p>
        </w:tc>
        <w:tc>
          <w:tcPr>
            <w:tcW w:w="2131" w:type="dxa"/>
            <w:vAlign w:val="top"/>
          </w:tcPr>
          <w:p w14:paraId="7856FE3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2"/>
                <w:sz w:val="18"/>
                <w:szCs w:val="18"/>
              </w:rPr>
              <w:t>≤1.2W/(m.K)</w:t>
            </w:r>
          </w:p>
        </w:tc>
        <w:tc>
          <w:tcPr>
            <w:tcW w:w="2131" w:type="dxa"/>
            <w:vAlign w:val="top"/>
          </w:tcPr>
          <w:p w14:paraId="1A64A48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18"/>
                <w:szCs w:val="18"/>
              </w:rPr>
              <w:t>GB/T 1029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</w:tr>
      <w:tr w14:paraId="55C83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 w14:paraId="2D6F50C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2130" w:type="dxa"/>
            <w:vAlign w:val="top"/>
          </w:tcPr>
          <w:p w14:paraId="65FB44E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振动试验</w:t>
            </w:r>
          </w:p>
        </w:tc>
        <w:tc>
          <w:tcPr>
            <w:tcW w:w="2131" w:type="dxa"/>
            <w:vAlign w:val="top"/>
          </w:tcPr>
          <w:p w14:paraId="11828F8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不开裂，不脱壳</w:t>
            </w:r>
          </w:p>
        </w:tc>
        <w:tc>
          <w:tcPr>
            <w:tcW w:w="2131" w:type="dxa"/>
            <w:vAlign w:val="top"/>
          </w:tcPr>
          <w:p w14:paraId="1665DC8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18"/>
                <w:szCs w:val="18"/>
              </w:rPr>
              <w:t>CB/T 3361</w:t>
            </w:r>
          </w:p>
        </w:tc>
      </w:tr>
      <w:tr w14:paraId="51FC6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 w14:paraId="0C3034D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2130" w:type="dxa"/>
            <w:vAlign w:val="top"/>
          </w:tcPr>
          <w:p w14:paraId="6F8CCD0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抗冲击性</w:t>
            </w:r>
          </w:p>
        </w:tc>
        <w:tc>
          <w:tcPr>
            <w:tcW w:w="2131" w:type="dxa"/>
            <w:vAlign w:val="top"/>
          </w:tcPr>
          <w:p w14:paraId="243C1C9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不开裂，不脱壳</w:t>
            </w:r>
          </w:p>
        </w:tc>
        <w:tc>
          <w:tcPr>
            <w:tcW w:w="2131" w:type="dxa"/>
            <w:vAlign w:val="top"/>
          </w:tcPr>
          <w:p w14:paraId="0462983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18"/>
                <w:szCs w:val="18"/>
              </w:rPr>
              <w:t>CB/T 3361</w:t>
            </w:r>
          </w:p>
        </w:tc>
      </w:tr>
      <w:tr w14:paraId="7E7C1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 w14:paraId="15BDEF0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2130" w:type="dxa"/>
            <w:vAlign w:val="top"/>
          </w:tcPr>
          <w:p w14:paraId="41A5020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初凝时间</w:t>
            </w:r>
          </w:p>
        </w:tc>
        <w:tc>
          <w:tcPr>
            <w:tcW w:w="2131" w:type="dxa"/>
            <w:vAlign w:val="top"/>
          </w:tcPr>
          <w:p w14:paraId="67C7E81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7"/>
                <w:sz w:val="18"/>
                <w:szCs w:val="18"/>
              </w:rPr>
              <w:t>≥1h</w:t>
            </w:r>
          </w:p>
        </w:tc>
        <w:tc>
          <w:tcPr>
            <w:tcW w:w="2131" w:type="dxa"/>
            <w:vAlign w:val="top"/>
          </w:tcPr>
          <w:p w14:paraId="409E7AF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18"/>
                <w:szCs w:val="18"/>
              </w:rPr>
              <w:t>GB 1346</w:t>
            </w:r>
          </w:p>
        </w:tc>
      </w:tr>
      <w:tr w14:paraId="1B0A4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 w14:paraId="2E230DC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11</w:t>
            </w:r>
          </w:p>
        </w:tc>
        <w:tc>
          <w:tcPr>
            <w:tcW w:w="2130" w:type="dxa"/>
            <w:vAlign w:val="top"/>
          </w:tcPr>
          <w:p w14:paraId="6C5C3E1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终凝时间</w:t>
            </w:r>
          </w:p>
        </w:tc>
        <w:tc>
          <w:tcPr>
            <w:tcW w:w="2131" w:type="dxa"/>
            <w:vAlign w:val="top"/>
          </w:tcPr>
          <w:p w14:paraId="5CDC4FD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6"/>
                <w:sz w:val="18"/>
                <w:szCs w:val="18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6"/>
                <w:sz w:val="18"/>
                <w:szCs w:val="18"/>
                <w:lang w:val="en-US" w:eastAsia="zh-CN"/>
              </w:rPr>
              <w:t>24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6"/>
                <w:sz w:val="18"/>
                <w:szCs w:val="18"/>
              </w:rPr>
              <w:t>h</w:t>
            </w:r>
          </w:p>
        </w:tc>
        <w:tc>
          <w:tcPr>
            <w:tcW w:w="2131" w:type="dxa"/>
            <w:vAlign w:val="top"/>
          </w:tcPr>
          <w:p w14:paraId="6C38CEA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18"/>
                <w:szCs w:val="18"/>
              </w:rPr>
              <w:t>GB 1346</w:t>
            </w:r>
          </w:p>
        </w:tc>
      </w:tr>
      <w:tr w14:paraId="3D4CB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 w14:paraId="7D47D4E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12</w:t>
            </w:r>
          </w:p>
        </w:tc>
        <w:tc>
          <w:tcPr>
            <w:tcW w:w="2130" w:type="dxa"/>
            <w:vAlign w:val="top"/>
          </w:tcPr>
          <w:p w14:paraId="6A00723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有机物含量</w:t>
            </w:r>
          </w:p>
        </w:tc>
        <w:tc>
          <w:tcPr>
            <w:tcW w:w="2131" w:type="dxa"/>
            <w:vAlign w:val="top"/>
          </w:tcPr>
          <w:p w14:paraId="13DCCDF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5"/>
                <w:sz w:val="18"/>
                <w:szCs w:val="18"/>
              </w:rPr>
              <w:t>≤10%</w:t>
            </w:r>
          </w:p>
        </w:tc>
        <w:tc>
          <w:tcPr>
            <w:tcW w:w="2131" w:type="dxa"/>
            <w:vAlign w:val="top"/>
          </w:tcPr>
          <w:p w14:paraId="11CBEC1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18"/>
                <w:szCs w:val="18"/>
              </w:rPr>
              <w:t>CB/T 3361</w:t>
            </w:r>
          </w:p>
        </w:tc>
      </w:tr>
      <w:tr w14:paraId="09D95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2130" w:type="dxa"/>
            <w:vAlign w:val="top"/>
          </w:tcPr>
          <w:p w14:paraId="7A63C20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13</w:t>
            </w:r>
          </w:p>
        </w:tc>
        <w:tc>
          <w:tcPr>
            <w:tcW w:w="2130" w:type="dxa"/>
            <w:vAlign w:val="top"/>
          </w:tcPr>
          <w:p w14:paraId="0339FA9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不易着火性</w:t>
            </w:r>
          </w:p>
        </w:tc>
        <w:tc>
          <w:tcPr>
            <w:tcW w:w="2131" w:type="dxa"/>
            <w:vAlign w:val="top"/>
          </w:tcPr>
          <w:p w14:paraId="6D4D2F0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符合IMO 2010 FTP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  <w:t>规则附件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1第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  <w:t>部分</w:t>
            </w:r>
          </w:p>
        </w:tc>
        <w:tc>
          <w:tcPr>
            <w:tcW w:w="2131" w:type="dxa"/>
            <w:vAlign w:val="top"/>
          </w:tcPr>
          <w:p w14:paraId="220ACE5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IMO 2010 FTP</w:t>
            </w:r>
          </w:p>
        </w:tc>
      </w:tr>
      <w:tr w14:paraId="2F180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 w14:paraId="7E3EDFC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14</w:t>
            </w:r>
          </w:p>
        </w:tc>
        <w:tc>
          <w:tcPr>
            <w:tcW w:w="2130" w:type="dxa"/>
            <w:vAlign w:val="top"/>
          </w:tcPr>
          <w:p w14:paraId="0F71BFB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  <w:t>烟气及毒气</w:t>
            </w:r>
          </w:p>
        </w:tc>
        <w:tc>
          <w:tcPr>
            <w:tcW w:w="2131" w:type="dxa"/>
            <w:vAlign w:val="top"/>
          </w:tcPr>
          <w:p w14:paraId="18B866E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符合IMO 2010 FTP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  <w:t>规则附件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1第2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  <w:t>部分</w:t>
            </w:r>
          </w:p>
        </w:tc>
        <w:tc>
          <w:tcPr>
            <w:tcW w:w="2131" w:type="dxa"/>
            <w:vAlign w:val="top"/>
          </w:tcPr>
          <w:p w14:paraId="4EC1E65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  <w:t>IMO 2010 FTP</w:t>
            </w:r>
          </w:p>
        </w:tc>
      </w:tr>
    </w:tbl>
    <w:p w14:paraId="7896F54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</w:pPr>
      <w:r>
        <w:drawing>
          <wp:inline distT="0" distB="0" distL="114300" distR="114300">
            <wp:extent cx="5273040" cy="1356360"/>
            <wp:effectExtent l="0" t="0" r="3810" b="1524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DF3CAC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18"/>
          <w:szCs w:val="1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  <w:lang w:val="en-US" w:eastAsia="zh-CN"/>
        </w:rPr>
        <w:t>阻尼图层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2130"/>
        <w:gridCol w:w="2130"/>
        <w:gridCol w:w="2130"/>
      </w:tblGrid>
      <w:tr w14:paraId="78FC0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</w:tcPr>
          <w:p w14:paraId="63E630D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序号</w:t>
            </w:r>
          </w:p>
        </w:tc>
        <w:tc>
          <w:tcPr>
            <w:tcW w:w="2130" w:type="dxa"/>
          </w:tcPr>
          <w:p w14:paraId="4EFFC39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检验项目</w:t>
            </w:r>
          </w:p>
        </w:tc>
        <w:tc>
          <w:tcPr>
            <w:tcW w:w="2130" w:type="dxa"/>
          </w:tcPr>
          <w:p w14:paraId="3E52FE7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单位</w:t>
            </w:r>
          </w:p>
        </w:tc>
        <w:tc>
          <w:tcPr>
            <w:tcW w:w="2130" w:type="dxa"/>
          </w:tcPr>
          <w:p w14:paraId="435D9F1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技术指标</w:t>
            </w:r>
          </w:p>
        </w:tc>
      </w:tr>
      <w:tr w14:paraId="6E0B4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2129" w:type="dxa"/>
          </w:tcPr>
          <w:p w14:paraId="6B80E45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2130" w:type="dxa"/>
          </w:tcPr>
          <w:p w14:paraId="2F50C46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zh-CN"/>
              </w:rPr>
              <w:t>阻尼层复合损耗因数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(测试厚度比1：2，200~300Hz）</w:t>
            </w:r>
          </w:p>
        </w:tc>
        <w:tc>
          <w:tcPr>
            <w:tcW w:w="2130" w:type="dxa"/>
          </w:tcPr>
          <w:p w14:paraId="61E5018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sz w:val="18"/>
                <w:szCs w:val="18"/>
              </w:rPr>
              <w:t>η</w:t>
            </w:r>
            <w:r>
              <w:rPr>
                <w:rFonts w:hint="eastAsia" w:asciiTheme="minorEastAsia" w:hAnsiTheme="minorEastAsia" w:eastAsiaTheme="minorEastAsia" w:cstheme="minorEastAsia"/>
                <w:i/>
                <w:sz w:val="18"/>
                <w:szCs w:val="18"/>
                <w:vertAlign w:val="subscript"/>
              </w:rPr>
              <w:t>c</w:t>
            </w:r>
          </w:p>
        </w:tc>
        <w:tc>
          <w:tcPr>
            <w:tcW w:w="2130" w:type="dxa"/>
          </w:tcPr>
          <w:p w14:paraId="30EDB38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≥0.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</w:t>
            </w:r>
          </w:p>
        </w:tc>
      </w:tr>
      <w:tr w14:paraId="6525D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2129" w:type="dxa"/>
          </w:tcPr>
          <w:p w14:paraId="5BC33A8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2</w:t>
            </w:r>
          </w:p>
        </w:tc>
        <w:tc>
          <w:tcPr>
            <w:tcW w:w="2130" w:type="dxa"/>
          </w:tcPr>
          <w:p w14:paraId="72F6705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密度</w:t>
            </w:r>
          </w:p>
        </w:tc>
        <w:tc>
          <w:tcPr>
            <w:tcW w:w="2130" w:type="dxa"/>
          </w:tcPr>
          <w:p w14:paraId="10FCD99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  <w:t>kg/m3</w:t>
            </w:r>
          </w:p>
          <w:p w14:paraId="62AF7EB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130" w:type="dxa"/>
          </w:tcPr>
          <w:p w14:paraId="2BA0BAF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  <w:t>≤1100</w:t>
            </w:r>
          </w:p>
          <w:p w14:paraId="02042B2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1F91D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</w:tcPr>
          <w:p w14:paraId="4700792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3</w:t>
            </w:r>
          </w:p>
        </w:tc>
        <w:tc>
          <w:tcPr>
            <w:tcW w:w="2130" w:type="dxa"/>
          </w:tcPr>
          <w:p w14:paraId="234BF31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干燥时间</w:t>
            </w:r>
          </w:p>
        </w:tc>
        <w:tc>
          <w:tcPr>
            <w:tcW w:w="2130" w:type="dxa"/>
          </w:tcPr>
          <w:p w14:paraId="69205FC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h</w:t>
            </w:r>
          </w:p>
        </w:tc>
        <w:tc>
          <w:tcPr>
            <w:tcW w:w="2130" w:type="dxa"/>
          </w:tcPr>
          <w:p w14:paraId="2568DE0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表干≤10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实干≤20</w:t>
            </w:r>
          </w:p>
        </w:tc>
      </w:tr>
      <w:tr w14:paraId="04F60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129" w:type="dxa"/>
          </w:tcPr>
          <w:p w14:paraId="6EF72FB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4</w:t>
            </w:r>
          </w:p>
        </w:tc>
        <w:tc>
          <w:tcPr>
            <w:tcW w:w="2130" w:type="dxa"/>
          </w:tcPr>
          <w:p w14:paraId="1D8140C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附着力</w:t>
            </w:r>
          </w:p>
        </w:tc>
        <w:tc>
          <w:tcPr>
            <w:tcW w:w="2130" w:type="dxa"/>
          </w:tcPr>
          <w:p w14:paraId="03300F7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  <w:t>MPa</w:t>
            </w:r>
          </w:p>
          <w:p w14:paraId="7EBD357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130" w:type="dxa"/>
          </w:tcPr>
          <w:p w14:paraId="1E8BDBD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  <w:t>≥1.8</w:t>
            </w:r>
          </w:p>
          <w:p w14:paraId="4EA43FA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161CD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</w:tcPr>
          <w:p w14:paraId="245A87A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2130" w:type="dxa"/>
          </w:tcPr>
          <w:p w14:paraId="4042930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耐3%盐水</w:t>
            </w:r>
          </w:p>
        </w:tc>
        <w:tc>
          <w:tcPr>
            <w:tcW w:w="2130" w:type="dxa"/>
          </w:tcPr>
          <w:p w14:paraId="50A840B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h</w:t>
            </w:r>
          </w:p>
        </w:tc>
        <w:tc>
          <w:tcPr>
            <w:tcW w:w="2130" w:type="dxa"/>
          </w:tcPr>
          <w:p w14:paraId="26899BF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≥720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（不开裂、不脱落、不起泡）</w:t>
            </w:r>
          </w:p>
        </w:tc>
      </w:tr>
      <w:tr w14:paraId="7E55A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</w:tcPr>
          <w:p w14:paraId="01E71F4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6</w:t>
            </w:r>
          </w:p>
        </w:tc>
        <w:tc>
          <w:tcPr>
            <w:tcW w:w="2130" w:type="dxa"/>
          </w:tcPr>
          <w:p w14:paraId="44EE99A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耐油性</w:t>
            </w:r>
          </w:p>
        </w:tc>
        <w:tc>
          <w:tcPr>
            <w:tcW w:w="2130" w:type="dxa"/>
          </w:tcPr>
          <w:p w14:paraId="5F1A818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h</w:t>
            </w:r>
          </w:p>
        </w:tc>
        <w:tc>
          <w:tcPr>
            <w:tcW w:w="2130" w:type="dxa"/>
          </w:tcPr>
          <w:p w14:paraId="62D186A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≥720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（不开裂、不脱落、不起泡）</w:t>
            </w:r>
          </w:p>
        </w:tc>
      </w:tr>
      <w:tr w14:paraId="1CC02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</w:tcPr>
          <w:p w14:paraId="7AF5A04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7</w:t>
            </w:r>
          </w:p>
        </w:tc>
        <w:tc>
          <w:tcPr>
            <w:tcW w:w="2130" w:type="dxa"/>
          </w:tcPr>
          <w:p w14:paraId="0A2E55A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密度</w:t>
            </w:r>
          </w:p>
        </w:tc>
        <w:tc>
          <w:tcPr>
            <w:tcW w:w="2130" w:type="dxa"/>
          </w:tcPr>
          <w:p w14:paraId="062EC5D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g/cm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130" w:type="dxa"/>
          </w:tcPr>
          <w:p w14:paraId="48EC614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1.2±0.1</w:t>
            </w:r>
          </w:p>
        </w:tc>
      </w:tr>
      <w:tr w14:paraId="52E2B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</w:tcPr>
          <w:p w14:paraId="15F22BA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8</w:t>
            </w:r>
          </w:p>
        </w:tc>
        <w:tc>
          <w:tcPr>
            <w:tcW w:w="2130" w:type="dxa"/>
          </w:tcPr>
          <w:p w14:paraId="6356D7E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烟气毒性</w:t>
            </w:r>
          </w:p>
        </w:tc>
        <w:tc>
          <w:tcPr>
            <w:tcW w:w="2130" w:type="dxa"/>
          </w:tcPr>
          <w:p w14:paraId="1B2BBA7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130" w:type="dxa"/>
          </w:tcPr>
          <w:p w14:paraId="103F093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符合2010年FTP规则附件Ⅰ第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部分</w:t>
            </w:r>
          </w:p>
        </w:tc>
      </w:tr>
      <w:tr w14:paraId="14D8B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</w:tcPr>
          <w:p w14:paraId="5E4CAC2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  <w:t>9</w:t>
            </w:r>
          </w:p>
        </w:tc>
        <w:tc>
          <w:tcPr>
            <w:tcW w:w="2130" w:type="dxa"/>
          </w:tcPr>
          <w:p w14:paraId="678BB2D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表面可燃性（低播焰）</w:t>
            </w:r>
          </w:p>
        </w:tc>
        <w:tc>
          <w:tcPr>
            <w:tcW w:w="2130" w:type="dxa"/>
          </w:tcPr>
          <w:p w14:paraId="3EEEC15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130" w:type="dxa"/>
          </w:tcPr>
          <w:p w14:paraId="1C88AC6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符合2010年FTP规则附件Ⅰ第5部分</w:t>
            </w:r>
          </w:p>
        </w:tc>
      </w:tr>
    </w:tbl>
    <w:p w14:paraId="448221E1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Theme="minorEastAsia" w:hAnsiTheme="minorEastAsia" w:cstheme="minorEastAsia"/>
          <w:sz w:val="18"/>
          <w:szCs w:val="18"/>
          <w:lang w:val="en-US" w:eastAsia="zh-CN"/>
        </w:rPr>
      </w:pPr>
      <w:r>
        <w:rPr>
          <w:rFonts w:hint="eastAsia" w:asciiTheme="minorEastAsia" w:hAnsiTheme="minorEastAsia" w:cstheme="minorEastAsia"/>
          <w:sz w:val="18"/>
          <w:szCs w:val="18"/>
          <w:lang w:val="en-US" w:eastAsia="zh-CN"/>
        </w:rPr>
        <w:t>材料与施工：</w:t>
      </w:r>
    </w:p>
    <w:p w14:paraId="04D7CA3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cstheme="minorEastAsia"/>
          <w:sz w:val="18"/>
          <w:szCs w:val="18"/>
          <w:lang w:val="en-US" w:eastAsia="zh-CN"/>
        </w:rPr>
      </w:pPr>
      <w:r>
        <w:rPr>
          <w:rFonts w:hint="eastAsia" w:asciiTheme="minorEastAsia" w:hAnsiTheme="minorEastAsia" w:cstheme="minorEastAsia"/>
          <w:sz w:val="18"/>
          <w:szCs w:val="18"/>
          <w:lang w:val="en-US" w:eastAsia="zh-CN"/>
        </w:rPr>
        <w:t>1、浮动地板及甲板辅料的供货数量以现场实际数量为准，明细表为辅助参考。</w:t>
      </w:r>
    </w:p>
    <w:p w14:paraId="4031303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Theme="minorEastAsia" w:hAnsiTheme="minorEastAsia" w:cstheme="minorEastAsia"/>
          <w:sz w:val="18"/>
          <w:szCs w:val="18"/>
          <w:lang w:val="en-US" w:eastAsia="zh-CN"/>
        </w:rPr>
      </w:pPr>
      <w:r>
        <w:rPr>
          <w:rFonts w:hint="eastAsia" w:asciiTheme="minorEastAsia" w:hAnsiTheme="minorEastAsia" w:cstheme="minorEastAsia"/>
          <w:sz w:val="18"/>
          <w:szCs w:val="18"/>
          <w:lang w:val="en-US" w:eastAsia="zh-CN"/>
        </w:rPr>
        <w:t>2、以上节点如施工在潮湿区域，需要在铝板上层的砂浆层上再施工一层防水层。</w:t>
      </w:r>
    </w:p>
    <w:p w14:paraId="4C61E87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Theme="minorEastAsia" w:hAnsiTheme="minorEastAsia" w:cstheme="minorEastAsia"/>
          <w:sz w:val="18"/>
          <w:szCs w:val="18"/>
          <w:lang w:val="en-US" w:eastAsia="zh-CN"/>
        </w:rPr>
      </w:pPr>
      <w:r>
        <w:rPr>
          <w:rFonts w:hint="eastAsia" w:asciiTheme="minorEastAsia" w:hAnsiTheme="minorEastAsia" w:cstheme="minorEastAsia"/>
          <w:sz w:val="18"/>
          <w:szCs w:val="18"/>
          <w:lang w:val="en-US" w:eastAsia="zh-CN"/>
        </w:rPr>
        <w:t>3、乙方提供的产品必须按照船级社要求，相应提供CCS证书，提供工厂合格证书。</w:t>
      </w:r>
    </w:p>
    <w:p w14:paraId="6F49087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Theme="minorEastAsia" w:hAnsiTheme="minorEastAsia" w:cstheme="minorEastAsia"/>
          <w:sz w:val="18"/>
          <w:szCs w:val="18"/>
          <w:lang w:val="en-US" w:eastAsia="zh-CN"/>
        </w:rPr>
      </w:pPr>
      <w:r>
        <w:rPr>
          <w:rFonts w:hint="eastAsia" w:asciiTheme="minorEastAsia" w:hAnsiTheme="minorEastAsia" w:cstheme="minorEastAsia"/>
          <w:sz w:val="18"/>
          <w:szCs w:val="18"/>
          <w:lang w:val="en-US" w:eastAsia="zh-CN"/>
        </w:rPr>
        <w:t>4、乙方应确保产品证书是随产品同时发货。</w:t>
      </w:r>
    </w:p>
    <w:p w14:paraId="6422F7B6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>5、浮动地板及甲板敷料由乙方施工，甲方需要配合乙方施工，提供水源和电源接驳点，费用由乙方自行负责。甲方提供材料存储的码头场地。</w:t>
      </w:r>
      <w:bookmarkStart w:id="0" w:name="_GoBack"/>
      <w:bookmarkEnd w:id="0"/>
    </w:p>
    <w:p w14:paraId="3B47F438">
      <w:pPr>
        <w:keepNext w:val="0"/>
        <w:keepLines w:val="0"/>
        <w:widowControl/>
        <w:suppressLineNumbers w:val="0"/>
        <w:spacing w:line="360" w:lineRule="auto"/>
        <w:jc w:val="left"/>
        <w:rPr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 xml:space="preserve">6、材料出厂前乙方应先进行自检并出具检验报告及合格证书。乙方要保证供货产品的质量 </w:t>
      </w:r>
    </w:p>
    <w:p w14:paraId="1EE6D67A">
      <w:pPr>
        <w:keepNext w:val="0"/>
        <w:keepLines w:val="0"/>
        <w:widowControl/>
        <w:suppressLineNumbers w:val="0"/>
        <w:spacing w:line="360" w:lineRule="auto"/>
        <w:jc w:val="left"/>
        <w:rPr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 xml:space="preserve">和产品使用的有效期，所提供的材料应标明出厂日期及贮藏时间，产品出厂后应保证在施 </w:t>
      </w:r>
    </w:p>
    <w:p w14:paraId="544C6480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>工有效期内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。</w:t>
      </w:r>
    </w:p>
    <w:p w14:paraId="12BA166B"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left"/>
        <w:rPr>
          <w:rFonts w:hint="default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>7、产品运输时，应采取必要的防压、防雨措施。</w:t>
      </w:r>
    </w:p>
    <w:p w14:paraId="3FF3CEA2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"/>
        </w:rPr>
        <w:t>8、所有产品应是无毒无害的符合环保要求。</w:t>
      </w:r>
    </w:p>
    <w:p w14:paraId="69556A3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18"/>
          <w:szCs w:val="1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隶书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报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F46DDC">
    <w:pPr>
      <w:pStyle w:val="2"/>
      <w:jc w:val="center"/>
      <w:rPr>
        <w:rFonts w:eastAsia="方正报宋简体"/>
        <w:b/>
        <w:sz w:val="30"/>
        <w:szCs w:val="30"/>
      </w:rPr>
    </w:pPr>
    <w:r>
      <w:rPr>
        <w:rFonts w:hint="eastAsia" w:eastAsia="宋体"/>
        <w:lang w:eastAsia="zh-CN"/>
      </w:rPr>
      <w:drawing>
        <wp:inline distT="0" distB="0" distL="114300" distR="114300">
          <wp:extent cx="1769110" cy="474345"/>
          <wp:effectExtent l="0" t="0" r="2540" b="1905"/>
          <wp:docPr id="3" name="图片 3" descr="企业微信截图_16819821489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企业微信截图_1681982148929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911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1564B5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30846D">
    <w:pPr>
      <w:pStyle w:val="3"/>
      <w:jc w:val="center"/>
      <w:rPr>
        <w:b/>
        <w:bCs/>
        <w:color w:val="auto"/>
        <w:sz w:val="36"/>
        <w:szCs w:val="36"/>
        <w:highlight w:val="none"/>
      </w:rPr>
    </w:pPr>
    <w:r>
      <w:rPr>
        <w:rFonts w:hint="eastAsia" w:ascii="华文隶书" w:eastAsia="华文隶书"/>
        <w:b/>
        <w:bCs/>
        <w:color w:val="auto"/>
        <w:sz w:val="36"/>
        <w:szCs w:val="36"/>
        <w:highlight w:val="none"/>
      </w:rPr>
      <w:t>重庆</w:t>
    </w:r>
    <w:r>
      <w:rPr>
        <w:rFonts w:hint="eastAsia" w:ascii="华文隶书" w:eastAsia="华文隶书"/>
        <w:b/>
        <w:bCs/>
        <w:color w:val="auto"/>
        <w:sz w:val="36"/>
        <w:szCs w:val="36"/>
        <w:highlight w:val="none"/>
        <w:lang w:val="en-US" w:eastAsia="zh-CN"/>
      </w:rPr>
      <w:t>冠达世纪游轮</w:t>
    </w:r>
    <w:r>
      <w:rPr>
        <w:rFonts w:hint="eastAsia" w:ascii="华文隶书" w:eastAsia="华文隶书"/>
        <w:b/>
        <w:bCs/>
        <w:color w:val="auto"/>
        <w:sz w:val="36"/>
        <w:szCs w:val="36"/>
        <w:highlight w:val="none"/>
      </w:rPr>
      <w:t>有限公司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EF2AB3"/>
    <w:multiLevelType w:val="singleLevel"/>
    <w:tmpl w:val="49EF2AB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71A0064"/>
    <w:multiLevelType w:val="singleLevel"/>
    <w:tmpl w:val="771A006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2F29BB"/>
    <w:rsid w:val="0471114A"/>
    <w:rsid w:val="08050DEA"/>
    <w:rsid w:val="090165D5"/>
    <w:rsid w:val="112C65AA"/>
    <w:rsid w:val="17C90AA4"/>
    <w:rsid w:val="18365ACD"/>
    <w:rsid w:val="190E51FD"/>
    <w:rsid w:val="19371659"/>
    <w:rsid w:val="1B9D4E92"/>
    <w:rsid w:val="1EC61047"/>
    <w:rsid w:val="20235FB9"/>
    <w:rsid w:val="24340EFA"/>
    <w:rsid w:val="25B165DE"/>
    <w:rsid w:val="2A960359"/>
    <w:rsid w:val="36273E4C"/>
    <w:rsid w:val="3D22087B"/>
    <w:rsid w:val="3E647A92"/>
    <w:rsid w:val="41F072BC"/>
    <w:rsid w:val="46C37EB3"/>
    <w:rsid w:val="48F41B87"/>
    <w:rsid w:val="4CCC72AA"/>
    <w:rsid w:val="50DB4C1D"/>
    <w:rsid w:val="517F5754"/>
    <w:rsid w:val="52796E5A"/>
    <w:rsid w:val="53A047A1"/>
    <w:rsid w:val="5A072A5F"/>
    <w:rsid w:val="5AB02E22"/>
    <w:rsid w:val="5AD661F6"/>
    <w:rsid w:val="65931376"/>
    <w:rsid w:val="6942733B"/>
    <w:rsid w:val="70DC43C5"/>
    <w:rsid w:val="727953E2"/>
    <w:rsid w:val="7F7E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779</Words>
  <Characters>1023</Characters>
  <Lines>0</Lines>
  <Paragraphs>0</Paragraphs>
  <TotalTime>284</TotalTime>
  <ScaleCrop>false</ScaleCrop>
  <LinksUpToDate>false</LinksUpToDate>
  <CharactersWithSpaces>1046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2024-12-02T01:21:00Z</dcterms:created>
  <dc:creator>Administrator</dc:creator>
  <cp:lastModifiedBy>戴杰</cp:lastModifiedBy>
  <dcterms:modified xsi:type="dcterms:W3CDTF">2025-04-07T01:06:22Z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BD040131D45C48F3B6F7B6483BECE3E8_12</vt:lpwstr>
  </property>
  <property fmtid="{D5CDD505-2E9C-101B-9397-08002B2CF9AE}" pid="4" name="KSOTemplateDocerSaveRecord">
    <vt:lpwstr>eyJoZGlkIjoiYmQzN2YzODg4YmZmMTMzYWE4YjQ0MzhjZmZmMDJiYzciLCJ1c2VySWQiOiIzODM2NzM2ODQifQ==</vt:lpwstr>
  </property>
</Properties>
</file>