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C832B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附件一：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小红书暑期KFS</w:t>
      </w:r>
      <w:r>
        <w:rPr>
          <w:rFonts w:hint="eastAsia" w:asciiTheme="minorEastAsia" w:hAnsiTheme="minorEastAsia"/>
          <w:b/>
          <w:sz w:val="28"/>
          <w:szCs w:val="28"/>
        </w:rPr>
        <w:t>项目招标要求</w:t>
      </w:r>
    </w:p>
    <w:p w14:paraId="6D228D25">
      <w:pPr>
        <w:pStyle w:val="11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 xml:space="preserve">项目基本概况介绍 </w:t>
      </w:r>
    </w:p>
    <w:p w14:paraId="2F260A1E">
      <w:pPr>
        <w:spacing w:line="360" w:lineRule="auto"/>
        <w:ind w:firstLine="482" w:firstLineChars="201"/>
        <w:rPr>
          <w:rFonts w:asciiTheme="minorEastAsia" w:hAnsiTheme="minorEastAsia"/>
          <w:sz w:val="24"/>
          <w:szCs w:val="28"/>
        </w:rPr>
      </w:pPr>
      <w:r>
        <w:rPr>
          <w:rFonts w:hint="eastAsia" w:asciiTheme="minorEastAsia" w:hAnsiTheme="minorEastAsia"/>
          <w:sz w:val="24"/>
          <w:szCs w:val="28"/>
        </w:rPr>
        <w:t>重庆冠达世纪游轮有限公司现需通过小红书达人矩阵式传播，扩大世纪游轮品牌曝光，强化「高端休闲旅行」「家庭</w:t>
      </w:r>
      <w:r>
        <w:rPr>
          <w:rFonts w:hint="eastAsia" w:asciiTheme="minorEastAsia" w:hAnsiTheme="minorEastAsia"/>
          <w:sz w:val="24"/>
          <w:szCs w:val="28"/>
          <w:lang w:val="en-US" w:eastAsia="zh-CN"/>
        </w:rPr>
        <w:t>游轮</w:t>
      </w:r>
      <w:r>
        <w:rPr>
          <w:rFonts w:hint="eastAsia" w:asciiTheme="minorEastAsia" w:hAnsiTheme="minorEastAsia"/>
          <w:sz w:val="24"/>
          <w:szCs w:val="28"/>
        </w:rPr>
        <w:t>度假」场景心智，</w:t>
      </w:r>
      <w:r>
        <w:rPr>
          <w:rFonts w:hint="eastAsia" w:asciiTheme="minorEastAsia" w:hAnsiTheme="minorEastAsia"/>
          <w:sz w:val="24"/>
          <w:szCs w:val="28"/>
          <w:lang w:val="en-US" w:eastAsia="zh-CN"/>
        </w:rPr>
        <w:t>通过KFS策略规划，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8"/>
        </w:rPr>
        <w:t>吸引潜在用户关注及转化。</w:t>
      </w:r>
    </w:p>
    <w:p w14:paraId="7B5745C4">
      <w:pPr>
        <w:pStyle w:val="11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达人招标方案</w:t>
      </w:r>
    </w:p>
    <w:p w14:paraId="513BE51C">
      <w:pPr>
        <w:pStyle w:val="11"/>
        <w:numPr>
          <w:ilvl w:val="0"/>
          <w:numId w:val="0"/>
        </w:numPr>
        <w:spacing w:line="360" w:lineRule="auto"/>
        <w:ind w:leftChars="0"/>
        <w:rPr>
          <w:rFonts w:hint="default" w:asciiTheme="minorEastAsia" w:hAnsiTheme="minorEastAsia" w:eastAsiaTheme="minorEastAsia" w:cstheme="minorBidi"/>
          <w:b/>
          <w:bCs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b/>
          <w:bCs/>
          <w:kern w:val="2"/>
          <w:sz w:val="24"/>
          <w:szCs w:val="28"/>
          <w:lang w:val="en-US" w:eastAsia="zh-CN" w:bidi="ar-SA"/>
        </w:rPr>
        <w:t>（一）方案策略</w:t>
      </w:r>
    </w:p>
    <w:p w14:paraId="24A7E73F">
      <w:pPr>
        <w:pStyle w:val="11"/>
        <w:numPr>
          <w:ilvl w:val="0"/>
          <w:numId w:val="0"/>
        </w:numPr>
        <w:spacing w:line="360" w:lineRule="auto"/>
        <w:ind w:leftChars="0"/>
        <w:rPr>
          <w:rFonts w:hint="default" w:asciiTheme="minorEastAsia" w:hAnsiTheme="minorEastAsia" w:cstheme="minorBidi"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  <w:t>以5-8月暑期为时间节点策划KFS方案，本次活动主要为提升品牌关键词下优质笔记含量，促进成交购买</w:t>
      </w:r>
    </w:p>
    <w:p w14:paraId="365CFC06">
      <w:pPr>
        <w:pStyle w:val="11"/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Bidi"/>
          <w:b/>
          <w:bCs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b/>
          <w:bCs/>
          <w:kern w:val="2"/>
          <w:sz w:val="24"/>
          <w:szCs w:val="28"/>
          <w:lang w:val="en-US" w:eastAsia="zh-CN" w:bidi="ar-SA"/>
        </w:rPr>
        <w:t>（二）</w:t>
      </w:r>
      <w:r>
        <w:rPr>
          <w:rFonts w:hint="default" w:asciiTheme="minorEastAsia" w:hAnsiTheme="minorEastAsia" w:eastAsiaTheme="minorEastAsia" w:cstheme="minorBidi"/>
          <w:b/>
          <w:bCs/>
          <w:kern w:val="2"/>
          <w:sz w:val="24"/>
          <w:szCs w:val="28"/>
          <w:lang w:val="en-US" w:eastAsia="zh-CN" w:bidi="ar-SA"/>
        </w:rPr>
        <w:t>达人</w:t>
      </w:r>
      <w:r>
        <w:rPr>
          <w:rFonts w:hint="eastAsia" w:asciiTheme="minorEastAsia" w:hAnsiTheme="minorEastAsia" w:cstheme="minorBidi"/>
          <w:b/>
          <w:bCs/>
          <w:kern w:val="2"/>
          <w:sz w:val="24"/>
          <w:szCs w:val="28"/>
          <w:lang w:val="en-US" w:eastAsia="zh-CN" w:bidi="ar-SA"/>
        </w:rPr>
        <w:t>标准</w:t>
      </w:r>
    </w:p>
    <w:p w14:paraId="29B8246B">
      <w:pPr>
        <w:pStyle w:val="11"/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  <w:t>1、70%尾部达人（1-5W粉丝）+20%腰部达人（5-10W粉丝）</w:t>
      </w:r>
    </w:p>
    <w:p w14:paraId="2F8CD21E">
      <w:pPr>
        <w:pStyle w:val="11"/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  <w:t>2、对自然流量下表现较好的达人笔记进行投放，加强商品转化</w:t>
      </w:r>
    </w:p>
    <w:p w14:paraId="2220FCD8">
      <w:pPr>
        <w:pStyle w:val="11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保障至少有10名以上达人愿意拍摄优质图片素材供我方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蓝V账号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使用，不与达人账号使用图片重合</w:t>
      </w:r>
    </w:p>
    <w:p w14:paraId="3E55A0C1">
      <w:pPr>
        <w:pStyle w:val="11"/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  <w:t>4、全部达人跟船，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不再另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差旅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费</w:t>
      </w:r>
      <w:r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  <w:t>，仅包游轮上相关吃住娱</w:t>
      </w:r>
      <w:r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  <w:br w:type="textWrapping"/>
      </w:r>
      <w:r>
        <w:rPr>
          <w:rFonts w:hint="eastAsia" w:asciiTheme="minorEastAsia" w:hAnsiTheme="minorEastAsia" w:cstheme="minorBidi"/>
          <w:b/>
          <w:bCs/>
          <w:kern w:val="2"/>
          <w:sz w:val="24"/>
          <w:szCs w:val="28"/>
          <w:lang w:val="en-US" w:eastAsia="zh-CN" w:bidi="ar-SA"/>
        </w:rPr>
        <w:t>（三）达人类型需求</w:t>
      </w:r>
    </w:p>
    <w:p w14:paraId="3F7D27A7">
      <w:pPr>
        <w:pStyle w:val="11"/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Bidi"/>
          <w:b/>
          <w:bCs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b/>
          <w:bCs/>
          <w:kern w:val="2"/>
          <w:sz w:val="24"/>
          <w:szCs w:val="28"/>
          <w:lang w:val="en-US" w:eastAsia="zh-CN" w:bidi="ar-SA"/>
        </w:rPr>
        <w:t>1、核心类型：</w:t>
      </w:r>
    </w:p>
    <w:p w14:paraId="28CE0E51">
      <w:pPr>
        <w:pStyle w:val="11"/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  <w:t>旅游攻略/邮轮体验</w:t>
      </w:r>
    </w:p>
    <w:p w14:paraId="562EA4D2">
      <w:pPr>
        <w:pStyle w:val="11"/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  <w:t>亲子旅行/家庭出游</w:t>
      </w:r>
    </w:p>
    <w:p w14:paraId="530E583E">
      <w:pPr>
        <w:pStyle w:val="11"/>
        <w:numPr>
          <w:ilvl w:val="0"/>
          <w:numId w:val="0"/>
        </w:numPr>
        <w:spacing w:line="360" w:lineRule="auto"/>
        <w:ind w:leftChars="0"/>
        <w:rPr>
          <w:rFonts w:hint="default" w:asciiTheme="minorEastAsia" w:hAnsiTheme="minorEastAsia" w:cstheme="minorBidi"/>
          <w:b/>
          <w:bCs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b/>
          <w:bCs/>
          <w:kern w:val="2"/>
          <w:sz w:val="24"/>
          <w:szCs w:val="28"/>
          <w:lang w:val="en-US" w:eastAsia="zh-CN" w:bidi="ar-SA"/>
        </w:rPr>
        <w:t>2、</w:t>
      </w:r>
      <w:r>
        <w:rPr>
          <w:rFonts w:hint="default" w:asciiTheme="minorEastAsia" w:hAnsiTheme="minorEastAsia" w:cstheme="minorBidi"/>
          <w:b/>
          <w:bCs/>
          <w:kern w:val="2"/>
          <w:sz w:val="24"/>
          <w:szCs w:val="28"/>
          <w:lang w:val="en-US" w:eastAsia="zh-CN" w:bidi="ar-SA"/>
        </w:rPr>
        <w:t>加分类型：</w:t>
      </w:r>
    </w:p>
    <w:p w14:paraId="49B4ACB7">
      <w:pPr>
        <w:pStyle w:val="11"/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  <w:t>蒲公英平台博主</w:t>
      </w:r>
    </w:p>
    <w:p w14:paraId="7D2C2FB7">
      <w:pPr>
        <w:pStyle w:val="11"/>
        <w:numPr>
          <w:ilvl w:val="0"/>
          <w:numId w:val="0"/>
        </w:numPr>
        <w:spacing w:line="360" w:lineRule="auto"/>
        <w:ind w:leftChars="0"/>
        <w:rPr>
          <w:rFonts w:hint="default" w:asciiTheme="minorEastAsia" w:hAnsiTheme="minorEastAsia" w:cstheme="minorBidi"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  <w:t>近90天高频产出TI人群流转高笔记的博主</w:t>
      </w:r>
    </w:p>
    <w:p w14:paraId="4B845C1A">
      <w:pPr>
        <w:pStyle w:val="11"/>
        <w:numPr>
          <w:ilvl w:val="0"/>
          <w:numId w:val="0"/>
        </w:numPr>
        <w:spacing w:line="360" w:lineRule="auto"/>
        <w:rPr>
          <w:rFonts w:hint="default" w:asciiTheme="minorEastAsia" w:hAnsiTheme="minorEastAsia" w:cstheme="minorBidi"/>
          <w:b/>
          <w:bCs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b/>
          <w:bCs/>
          <w:kern w:val="2"/>
          <w:sz w:val="24"/>
          <w:szCs w:val="28"/>
          <w:lang w:val="en-US" w:eastAsia="zh-CN" w:bidi="ar-SA"/>
        </w:rPr>
        <w:t>（四）达人基本要求</w:t>
      </w:r>
    </w:p>
    <w:p w14:paraId="488B2A68">
      <w:pPr>
        <w:pStyle w:val="11"/>
        <w:numPr>
          <w:ilvl w:val="0"/>
          <w:numId w:val="0"/>
        </w:numPr>
        <w:spacing w:line="360" w:lineRule="auto"/>
        <w:ind w:leftChars="0"/>
        <w:rPr>
          <w:rFonts w:hint="default" w:asciiTheme="minorEastAsia" w:hAnsiTheme="minorEastAsia" w:cstheme="minorBidi"/>
          <w:kern w:val="2"/>
          <w:sz w:val="24"/>
          <w:szCs w:val="28"/>
          <w:lang w:val="en-US" w:eastAsia="zh-CN" w:bidi="ar-SA"/>
        </w:rPr>
      </w:pPr>
      <w:r>
        <w:rPr>
          <w:rFonts w:hint="eastAsia" w:asciiTheme="minorEastAsia" w:hAnsiTheme="minorEastAsia" w:cstheme="minorBidi"/>
          <w:kern w:val="2"/>
          <w:sz w:val="24"/>
          <w:szCs w:val="28"/>
          <w:lang w:val="en-US" w:eastAsia="zh-CN" w:bidi="ar-SA"/>
        </w:rPr>
        <w:t>颜值正向、账号活跃、内容质量高</w:t>
      </w:r>
    </w:p>
    <w:p w14:paraId="06CA0A46">
      <w:pPr>
        <w:pStyle w:val="11"/>
        <w:numPr>
          <w:ilvl w:val="0"/>
          <w:numId w:val="0"/>
        </w:numPr>
        <w:spacing w:line="360" w:lineRule="auto"/>
        <w:ind w:leftChars="0"/>
        <w:rPr>
          <w:rFonts w:hint="default" w:asciiTheme="minorEastAsia" w:hAnsiTheme="minorEastAsia" w:cstheme="minorBidi"/>
          <w:kern w:val="2"/>
          <w:sz w:val="24"/>
          <w:szCs w:val="28"/>
          <w:lang w:val="en-US" w:eastAsia="zh-CN" w:bidi="ar-SA"/>
        </w:rPr>
      </w:pPr>
      <w:r>
        <w:rPr>
          <w:rFonts w:hint="default" w:asciiTheme="minorEastAsia" w:hAnsiTheme="minorEastAsia" w:cstheme="minorBidi"/>
          <w:kern w:val="2"/>
          <w:sz w:val="24"/>
          <w:szCs w:val="28"/>
          <w:lang w:val="en-US" w:eastAsia="zh-CN" w:bidi="ar-SA"/>
        </w:rPr>
        <w:t>无负面舆情或违规记录</w:t>
      </w:r>
    </w:p>
    <w:p w14:paraId="372D86C9">
      <w:pPr>
        <w:numPr>
          <w:ilvl w:val="0"/>
          <w:numId w:val="0"/>
        </w:numPr>
        <w:spacing w:line="360" w:lineRule="auto"/>
        <w:rPr>
          <w:rFonts w:hint="eastAsia" w:cs="Kaiti SC Bold" w:asciiTheme="minorEastAsia" w:hAnsiTheme="minorEastAsia"/>
          <w:b/>
          <w:bCs w:val="0"/>
          <w:sz w:val="24"/>
          <w:szCs w:val="24"/>
          <w:lang w:eastAsia="zh-CN"/>
        </w:rPr>
      </w:pPr>
      <w:r>
        <w:rPr>
          <w:rFonts w:hint="eastAsia" w:cs="Kaiti SC Bold" w:asciiTheme="minorEastAsia" w:hAnsiTheme="minorEastAsia"/>
          <w:b/>
          <w:bCs w:val="0"/>
          <w:sz w:val="24"/>
          <w:szCs w:val="24"/>
          <w:lang w:eastAsia="zh-CN"/>
        </w:rPr>
        <w:t>（</w:t>
      </w:r>
      <w:r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  <w:t>五</w:t>
      </w:r>
      <w:r>
        <w:rPr>
          <w:rFonts w:hint="eastAsia" w:cs="Kaiti SC Bold" w:asciiTheme="minorEastAsia" w:hAnsiTheme="minorEastAsia"/>
          <w:b/>
          <w:bCs w:val="0"/>
          <w:sz w:val="24"/>
          <w:szCs w:val="24"/>
          <w:lang w:eastAsia="zh-CN"/>
        </w:rPr>
        <w:t>）传播目标：</w:t>
      </w:r>
    </w:p>
    <w:p w14:paraId="17711108">
      <w:pPr>
        <w:numPr>
          <w:ilvl w:val="0"/>
          <w:numId w:val="0"/>
        </w:numPr>
        <w:spacing w:line="360" w:lineRule="auto"/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整体曝光≥150万</w:t>
      </w:r>
    </w:p>
    <w:p w14:paraId="58DB61FB">
      <w:pPr>
        <w:numPr>
          <w:ilvl w:val="0"/>
          <w:numId w:val="0"/>
        </w:numPr>
        <w:spacing w:line="360" w:lineRule="auto"/>
        <w:rPr>
          <w:rFonts w:hint="default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达人投放ROI≥15</w:t>
      </w:r>
    </w:p>
    <w:p w14:paraId="7EEA6AB6">
      <w:pPr>
        <w:numPr>
          <w:ilvl w:val="0"/>
          <w:numId w:val="0"/>
        </w:numPr>
        <w:spacing w:line="360" w:lineRule="auto"/>
        <w:rPr>
          <w:rFonts w:hint="default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*具体考核标准以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  <w:t>招标公告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为主</w:t>
      </w:r>
    </w:p>
    <w:p w14:paraId="27840C50">
      <w:pPr>
        <w:pStyle w:val="11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项目预算及付款方式</w:t>
      </w:r>
    </w:p>
    <w:p w14:paraId="17338A7C">
      <w:pPr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项目最高限标价30万元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其中25万达人费用，5万达人投放费用，</w:t>
      </w:r>
      <w:r>
        <w:rPr>
          <w:rFonts w:hint="eastAsia" w:asciiTheme="minorEastAsia" w:hAnsiTheme="minorEastAsia"/>
          <w:sz w:val="24"/>
          <w:szCs w:val="24"/>
        </w:rPr>
        <w:t>按合同</w:t>
      </w:r>
      <w:r>
        <w:rPr>
          <w:rFonts w:hint="eastAsia" w:asciiTheme="minorEastAsia" w:hAnsiTheme="minorEastAsia"/>
          <w:sz w:val="24"/>
          <w:szCs w:val="24"/>
          <w:lang w:eastAsia="zh-CN"/>
        </w:rPr>
        <w:t>约定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一次性付款</w:t>
      </w:r>
      <w:r>
        <w:rPr>
          <w:rFonts w:hint="eastAsia" w:asciiTheme="minorEastAsia" w:hAnsiTheme="minorEastAsia"/>
          <w:sz w:val="24"/>
          <w:szCs w:val="24"/>
        </w:rPr>
        <w:t>。</w:t>
      </w:r>
    </w:p>
    <w:p w14:paraId="08E1DACA">
      <w:pPr>
        <w:pStyle w:val="11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项目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执行周期与</w:t>
      </w:r>
      <w:r>
        <w:rPr>
          <w:rFonts w:hint="eastAsia" w:asciiTheme="minorEastAsia" w:hAnsiTheme="minorEastAsia"/>
          <w:b/>
          <w:sz w:val="28"/>
          <w:szCs w:val="28"/>
        </w:rPr>
        <w:t>验收标准</w:t>
      </w:r>
    </w:p>
    <w:p w14:paraId="17AB513A">
      <w:pPr>
        <w:pStyle w:val="11"/>
        <w:numPr>
          <w:ilvl w:val="0"/>
          <w:numId w:val="0"/>
        </w:numPr>
        <w:spacing w:line="360" w:lineRule="auto"/>
        <w:ind w:leftChars="0"/>
        <w:rPr>
          <w:rFonts w:asciiTheme="minorEastAsia" w:hAnsiTheme="minorEastAsia"/>
          <w:sz w:val="24"/>
          <w:szCs w:val="24"/>
        </w:rPr>
      </w:pPr>
      <w:r>
        <w:rPr>
          <w:rFonts w:hint="default" w:asciiTheme="minorEastAsia" w:hAnsiTheme="minorEastAsia" w:eastAsiaTheme="minorEastAsia" w:cstheme="minorBidi"/>
          <w:kern w:val="2"/>
          <w:sz w:val="24"/>
          <w:szCs w:val="24"/>
          <w:lang w:val="en-US" w:eastAsia="zh-CN" w:bidi="ar-SA"/>
        </w:rPr>
        <w:t>签约后</w:t>
      </w:r>
      <w:r>
        <w:rPr>
          <w:rFonts w:hint="eastAsia" w:asciiTheme="minorEastAsia" w:hAnsiTheme="minorEastAsia" w:cstheme="minorBidi"/>
          <w:kern w:val="2"/>
          <w:sz w:val="24"/>
          <w:szCs w:val="24"/>
          <w:lang w:val="en-US" w:eastAsia="zh-CN" w:bidi="ar-SA"/>
        </w:rPr>
        <w:t>5-8月分批次完成内容发布</w:t>
      </w:r>
      <w:r>
        <w:rPr>
          <w:rFonts w:hint="default" w:asciiTheme="minorEastAsia" w:hAnsiTheme="minorEastAsia" w:eastAsiaTheme="minorEastAsia" w:cstheme="minorBidi"/>
          <w:kern w:val="2"/>
          <w:sz w:val="24"/>
          <w:szCs w:val="24"/>
          <w:lang w:val="en-US" w:eastAsia="zh-CN" w:bidi="ar-SA"/>
        </w:rPr>
        <w:t>；</w:t>
      </w:r>
      <w:r>
        <w:rPr>
          <w:rFonts w:hint="eastAsia" w:asciiTheme="minorEastAsia" w:hAnsiTheme="minorEastAsia" w:cstheme="minorBidi"/>
          <w:kern w:val="2"/>
          <w:sz w:val="24"/>
          <w:szCs w:val="24"/>
          <w:lang w:val="en-US" w:eastAsia="zh-CN" w:bidi="ar-SA"/>
        </w:rPr>
        <w:t>全部完成后7个工作日内出结案报告。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Kaiti SC Bold">
    <w:altName w:val="宋体"/>
    <w:panose1 w:val="00000000000000000000"/>
    <w:charset w:val="86"/>
    <w:family w:val="auto"/>
    <w:pitch w:val="default"/>
    <w:sig w:usb0="00000000" w:usb1="0000000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B9615C"/>
    <w:multiLevelType w:val="multilevel"/>
    <w:tmpl w:val="1EB9615C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4NzdlZDFkMzk2M2VkNjg1MTk3OWY5MzBjODY0ZmIifQ=="/>
  </w:docVars>
  <w:rsids>
    <w:rsidRoot w:val="009D052E"/>
    <w:rsid w:val="000121FD"/>
    <w:rsid w:val="00026038"/>
    <w:rsid w:val="00050C7D"/>
    <w:rsid w:val="000605B4"/>
    <w:rsid w:val="00190B65"/>
    <w:rsid w:val="001A49CA"/>
    <w:rsid w:val="001D356E"/>
    <w:rsid w:val="00292C81"/>
    <w:rsid w:val="002A2669"/>
    <w:rsid w:val="00330212"/>
    <w:rsid w:val="00361C8F"/>
    <w:rsid w:val="003B5EAF"/>
    <w:rsid w:val="003E5EC5"/>
    <w:rsid w:val="0043135C"/>
    <w:rsid w:val="004327FA"/>
    <w:rsid w:val="00434EC2"/>
    <w:rsid w:val="004F014D"/>
    <w:rsid w:val="00553C3D"/>
    <w:rsid w:val="005E635B"/>
    <w:rsid w:val="0060280E"/>
    <w:rsid w:val="00661C78"/>
    <w:rsid w:val="00671C92"/>
    <w:rsid w:val="00695D60"/>
    <w:rsid w:val="006B472F"/>
    <w:rsid w:val="006D1DBE"/>
    <w:rsid w:val="007671AE"/>
    <w:rsid w:val="00793FF6"/>
    <w:rsid w:val="008376A8"/>
    <w:rsid w:val="00865AA3"/>
    <w:rsid w:val="009A3E57"/>
    <w:rsid w:val="009A72F2"/>
    <w:rsid w:val="009B65E6"/>
    <w:rsid w:val="009D052E"/>
    <w:rsid w:val="009D6826"/>
    <w:rsid w:val="009F1CBA"/>
    <w:rsid w:val="00A43E35"/>
    <w:rsid w:val="00A463DA"/>
    <w:rsid w:val="00A801E2"/>
    <w:rsid w:val="00A85ED9"/>
    <w:rsid w:val="00AC3623"/>
    <w:rsid w:val="00AD0E4E"/>
    <w:rsid w:val="00B27675"/>
    <w:rsid w:val="00B55045"/>
    <w:rsid w:val="00B6309D"/>
    <w:rsid w:val="00BA1153"/>
    <w:rsid w:val="00C06977"/>
    <w:rsid w:val="00C20943"/>
    <w:rsid w:val="00C5266A"/>
    <w:rsid w:val="00CB1D09"/>
    <w:rsid w:val="00CE03B1"/>
    <w:rsid w:val="00D21610"/>
    <w:rsid w:val="00D24621"/>
    <w:rsid w:val="00D76707"/>
    <w:rsid w:val="00D8779F"/>
    <w:rsid w:val="00E26376"/>
    <w:rsid w:val="00E93C05"/>
    <w:rsid w:val="00ED026E"/>
    <w:rsid w:val="00F31569"/>
    <w:rsid w:val="00F471BE"/>
    <w:rsid w:val="00F772E8"/>
    <w:rsid w:val="0500437F"/>
    <w:rsid w:val="081D1247"/>
    <w:rsid w:val="08C706F0"/>
    <w:rsid w:val="0B640F3B"/>
    <w:rsid w:val="0D672FFB"/>
    <w:rsid w:val="10CC55B8"/>
    <w:rsid w:val="15C727F2"/>
    <w:rsid w:val="17682F43"/>
    <w:rsid w:val="18952607"/>
    <w:rsid w:val="199926F8"/>
    <w:rsid w:val="1B483B9B"/>
    <w:rsid w:val="1E856051"/>
    <w:rsid w:val="22CD70A2"/>
    <w:rsid w:val="22F66010"/>
    <w:rsid w:val="24022712"/>
    <w:rsid w:val="240D5528"/>
    <w:rsid w:val="273D64A0"/>
    <w:rsid w:val="29A824F9"/>
    <w:rsid w:val="2D23261C"/>
    <w:rsid w:val="2DD2425A"/>
    <w:rsid w:val="2DDC6913"/>
    <w:rsid w:val="2FCC082A"/>
    <w:rsid w:val="33C825B9"/>
    <w:rsid w:val="3A811B94"/>
    <w:rsid w:val="3A812A36"/>
    <w:rsid w:val="3AAD7959"/>
    <w:rsid w:val="3DE70985"/>
    <w:rsid w:val="3E9B0F1A"/>
    <w:rsid w:val="3EC139D3"/>
    <w:rsid w:val="3F35257D"/>
    <w:rsid w:val="40027E63"/>
    <w:rsid w:val="41786FFB"/>
    <w:rsid w:val="431D7649"/>
    <w:rsid w:val="4565330A"/>
    <w:rsid w:val="47A9744B"/>
    <w:rsid w:val="49262DB0"/>
    <w:rsid w:val="493D00FA"/>
    <w:rsid w:val="49AB7C09"/>
    <w:rsid w:val="4B413DB9"/>
    <w:rsid w:val="4B4C321E"/>
    <w:rsid w:val="4C593EC3"/>
    <w:rsid w:val="50195E43"/>
    <w:rsid w:val="52AD44CE"/>
    <w:rsid w:val="53004672"/>
    <w:rsid w:val="539B2D10"/>
    <w:rsid w:val="53CB4374"/>
    <w:rsid w:val="55EA1110"/>
    <w:rsid w:val="56E435FE"/>
    <w:rsid w:val="572A31C5"/>
    <w:rsid w:val="587F3E30"/>
    <w:rsid w:val="59417535"/>
    <w:rsid w:val="5C867B96"/>
    <w:rsid w:val="5D335644"/>
    <w:rsid w:val="5F9610AE"/>
    <w:rsid w:val="63620A31"/>
    <w:rsid w:val="6561235A"/>
    <w:rsid w:val="65FF7431"/>
    <w:rsid w:val="668E7653"/>
    <w:rsid w:val="69DC5F4E"/>
    <w:rsid w:val="6BF04748"/>
    <w:rsid w:val="6D5B62A0"/>
    <w:rsid w:val="6E5B69FB"/>
    <w:rsid w:val="703419A7"/>
    <w:rsid w:val="72345C8F"/>
    <w:rsid w:val="76383E54"/>
    <w:rsid w:val="771A518A"/>
    <w:rsid w:val="774F6D63"/>
    <w:rsid w:val="7BA0352E"/>
    <w:rsid w:val="7D9C24E7"/>
    <w:rsid w:val="7DB14637"/>
    <w:rsid w:val="7E2F1D0B"/>
    <w:rsid w:val="7E33329E"/>
    <w:rsid w:val="7FF0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NormalCharacter"/>
    <w:link w:val="13"/>
    <w:autoRedefine/>
    <w:qFormat/>
    <w:uiPriority w:val="0"/>
    <w:rPr>
      <w:rFonts w:ascii="Tahoma" w:hAnsi="Tahoma"/>
      <w:sz w:val="24"/>
      <w:szCs w:val="20"/>
    </w:rPr>
  </w:style>
  <w:style w:type="paragraph" w:customStyle="1" w:styleId="13">
    <w:name w:val="UserStyle_85"/>
    <w:basedOn w:val="1"/>
    <w:link w:val="12"/>
    <w:autoRedefine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511</Words>
  <Characters>541</Characters>
  <Lines>3</Lines>
  <Paragraphs>1</Paragraphs>
  <TotalTime>8</TotalTime>
  <ScaleCrop>false</ScaleCrop>
  <LinksUpToDate>false</LinksUpToDate>
  <CharactersWithSpaces>542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2022-09-13T09:34:00Z</dcterms:created>
  <dc:creator>微软用户</dc:creator>
  <cp:lastModifiedBy>你脸红什么</cp:lastModifiedBy>
  <dcterms:modified xsi:type="dcterms:W3CDTF">2025-04-01T08:05:59Z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A7818CA8FF724F558A6328D87AC89FA3_12</vt:lpwstr>
  </property>
  <property fmtid="{D5CDD505-2E9C-101B-9397-08002B2CF9AE}" pid="4" name="KSOTemplateDocerSaveRecord">
    <vt:lpwstr>eyJoZGlkIjoiYmQ0MTljNmNjNTViMzNjODE5NjgzYTYzYWU4NTU1OGIiLCJ1c2VySWQiOiIyOTE2NjI1ODMifQ==</vt:lpwstr>
  </property>
</Properties>
</file>