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92A2D">
      <w:pPr>
        <w:numPr>
          <w:ilvl w:val="0"/>
          <w:numId w:val="1"/>
        </w:numP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平台购买人群（千帆数据）</w:t>
      </w:r>
    </w:p>
    <w:p w14:paraId="3D90C009">
      <w:pPr>
        <w:numPr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812155" cy="5571490"/>
            <wp:effectExtent l="0" t="0" r="1714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12155" cy="557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7960" cy="5958205"/>
            <wp:effectExtent l="0" t="0" r="889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95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13424">
      <w:pPr>
        <w:numPr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5420" cy="3068320"/>
            <wp:effectExtent l="0" t="0" r="1143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06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33ED5">
      <w:pPr>
        <w:numPr>
          <w:numId w:val="0"/>
        </w:numPr>
        <w:rPr>
          <w:rFonts w:hint="eastAsia" w:ascii="微软雅黑" w:hAnsi="微软雅黑" w:eastAsia="微软雅黑" w:cs="微软雅黑"/>
        </w:rPr>
      </w:pPr>
    </w:p>
    <w:p w14:paraId="0A0C3CC4"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实际出行人群（2025年为例）</w:t>
      </w:r>
    </w:p>
    <w:p w14:paraId="0B632BEF">
      <w:pPr>
        <w:numPr>
          <w:numId w:val="0"/>
        </w:numPr>
        <w:ind w:leftChars="0"/>
        <w:rPr>
          <w:rFonts w:hint="eastAsia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5260340" cy="2614930"/>
            <wp:effectExtent l="0" t="0" r="16510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61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6CB87B"/>
    <w:multiLevelType w:val="singleLevel"/>
    <w:tmpl w:val="9C6CB8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E7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2025-04-01T06:56:03Z</dcterms:created>
  <dc:creator>Administrator</dc:creator>
  <cp:lastModifiedBy>你脸红什么</cp:lastModifiedBy>
  <dcterms:modified xsi:type="dcterms:W3CDTF">2025-04-01T07:04:48Z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eyJoZGlkIjoiYmQ0MTljNmNjNTViMzNjODE5NjgzYTYzYWU4NTU1OGIiLCJ1c2VySWQiOiIyOTE2NjI1ODMifQ==</vt:lpwstr>
  </property>
  <property fmtid="{D5CDD505-2E9C-101B-9397-08002B2CF9AE}" pid="4" name="ICV">
    <vt:lpwstr>3235184C75674769ADDB7815A0CE866F_12</vt:lpwstr>
  </property>
</Properties>
</file>